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CE" w:rsidRDefault="00AE78CE" w:rsidP="00AE78CE">
      <w:pPr>
        <w:jc w:val="both"/>
        <w:rPr>
          <w:rFonts w:ascii="Tahoma" w:hAnsi="Tahoma" w:cs="Tahoma"/>
          <w:lang w:val="it-IT"/>
        </w:rPr>
      </w:pPr>
    </w:p>
    <w:p w:rsidR="00AE78CE" w:rsidRDefault="00AE78CE" w:rsidP="00AE78CE">
      <w:pPr>
        <w:jc w:val="both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INSTITUŢIA PREFECTULUI</w:t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  <w:t xml:space="preserve">                     </w:t>
      </w:r>
    </w:p>
    <w:p w:rsidR="00AE78CE" w:rsidRDefault="00AE78CE" w:rsidP="00AE78CE">
      <w:pPr>
        <w:jc w:val="both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JUDEŢUL PRAHOVA</w:t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  <w:t xml:space="preserve">            </w:t>
      </w:r>
    </w:p>
    <w:p w:rsidR="00AE78CE" w:rsidRDefault="00AE78CE" w:rsidP="00AE78CE">
      <w:pPr>
        <w:jc w:val="both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SECRETARIATUL COLEGIULUI PREFECTURAL</w:t>
      </w:r>
    </w:p>
    <w:p w:rsidR="00AE78CE" w:rsidRDefault="00D372E3" w:rsidP="00AE78CE">
      <w:pPr>
        <w:jc w:val="both"/>
        <w:outlineLvl w:val="0"/>
        <w:rPr>
          <w:rFonts w:ascii="Tahoma" w:hAnsi="Tahoma" w:cs="Tahoma"/>
          <w:sz w:val="28"/>
          <w:szCs w:val="28"/>
          <w:lang w:val="it-IT"/>
        </w:rPr>
      </w:pPr>
      <w:r>
        <w:rPr>
          <w:rFonts w:ascii="Tahoma" w:hAnsi="Tahoma" w:cs="Tahoma"/>
          <w:sz w:val="28"/>
          <w:szCs w:val="28"/>
          <w:lang w:val="it-IT"/>
        </w:rPr>
        <w:t xml:space="preserve"> Nr.4234/17.03</w:t>
      </w:r>
      <w:r w:rsidR="00CF7E52">
        <w:rPr>
          <w:rFonts w:ascii="Tahoma" w:hAnsi="Tahoma" w:cs="Tahoma"/>
          <w:sz w:val="28"/>
          <w:szCs w:val="28"/>
          <w:lang w:val="it-IT"/>
        </w:rPr>
        <w:t>.2021</w:t>
      </w:r>
      <w:r w:rsidR="00AE78CE">
        <w:rPr>
          <w:rFonts w:ascii="Tahoma" w:hAnsi="Tahoma" w:cs="Tahoma"/>
          <w:sz w:val="28"/>
          <w:szCs w:val="28"/>
          <w:lang w:val="it-IT"/>
        </w:rPr>
        <w:t xml:space="preserve">                                                    </w:t>
      </w:r>
    </w:p>
    <w:p w:rsidR="00AE78CE" w:rsidRDefault="00AE78CE" w:rsidP="00AE78CE">
      <w:pPr>
        <w:jc w:val="both"/>
        <w:outlineLvl w:val="0"/>
        <w:rPr>
          <w:rFonts w:ascii="Tahoma" w:hAnsi="Tahoma" w:cs="Tahoma"/>
          <w:sz w:val="28"/>
          <w:szCs w:val="28"/>
          <w:lang w:val="it-IT"/>
        </w:rPr>
      </w:pPr>
    </w:p>
    <w:p w:rsidR="00996B98" w:rsidRDefault="00996B98" w:rsidP="00AE78CE">
      <w:pPr>
        <w:jc w:val="both"/>
        <w:outlineLvl w:val="0"/>
        <w:rPr>
          <w:rFonts w:ascii="Tahoma" w:hAnsi="Tahoma" w:cs="Tahoma"/>
          <w:sz w:val="28"/>
          <w:szCs w:val="28"/>
          <w:lang w:val="it-IT"/>
        </w:rPr>
      </w:pPr>
    </w:p>
    <w:p w:rsidR="00AE78CE" w:rsidRPr="0028467D" w:rsidRDefault="00AE78CE" w:rsidP="00AE78CE">
      <w:pPr>
        <w:jc w:val="center"/>
        <w:outlineLvl w:val="0"/>
        <w:rPr>
          <w:rFonts w:ascii="Tahoma" w:hAnsi="Tahoma" w:cs="Tahoma"/>
          <w:b/>
          <w:sz w:val="28"/>
          <w:szCs w:val="28"/>
          <w:lang w:val="it-IT"/>
        </w:rPr>
      </w:pPr>
      <w:r w:rsidRPr="0028467D">
        <w:rPr>
          <w:rFonts w:ascii="Tahoma" w:hAnsi="Tahoma" w:cs="Tahoma"/>
          <w:b/>
          <w:sz w:val="28"/>
          <w:szCs w:val="28"/>
          <w:lang w:val="it-IT"/>
        </w:rPr>
        <w:t>PROCES VERBAL DE  SEDINŢĂ</w:t>
      </w:r>
    </w:p>
    <w:p w:rsidR="00AE78CE" w:rsidRDefault="00AE78CE" w:rsidP="00AE78CE">
      <w:pPr>
        <w:jc w:val="center"/>
        <w:rPr>
          <w:rFonts w:ascii="Tahoma" w:hAnsi="Tahoma" w:cs="Tahoma"/>
          <w:sz w:val="28"/>
          <w:szCs w:val="28"/>
          <w:lang w:val="it-IT"/>
        </w:rPr>
      </w:pPr>
      <w:r w:rsidRPr="0028467D">
        <w:rPr>
          <w:rFonts w:ascii="Tahoma" w:hAnsi="Tahoma" w:cs="Tahoma"/>
          <w:b/>
          <w:sz w:val="28"/>
          <w:szCs w:val="28"/>
          <w:lang w:val="it-IT"/>
        </w:rPr>
        <w:t>COLEGIUL PREFECTURAL</w:t>
      </w:r>
    </w:p>
    <w:p w:rsidR="00AE78CE" w:rsidRDefault="00AE78CE" w:rsidP="00AE78CE">
      <w:pPr>
        <w:pStyle w:val="NoSpacing"/>
        <w:jc w:val="both"/>
        <w:rPr>
          <w:rFonts w:ascii="Tahoma" w:hAnsi="Tahoma" w:cs="Tahoma"/>
          <w:lang w:val="it-IT"/>
        </w:rPr>
      </w:pPr>
    </w:p>
    <w:p w:rsidR="00AE78CE" w:rsidRDefault="00AE78CE" w:rsidP="00AE78CE">
      <w:pPr>
        <w:pStyle w:val="NoSpacing"/>
        <w:jc w:val="both"/>
        <w:rPr>
          <w:rFonts w:ascii="Tahoma" w:hAnsi="Tahoma" w:cs="Tahoma"/>
          <w:sz w:val="28"/>
          <w:szCs w:val="28"/>
          <w:lang w:val="it-IT"/>
        </w:rPr>
      </w:pPr>
    </w:p>
    <w:p w:rsidR="00AE78CE" w:rsidRDefault="00AE78CE" w:rsidP="00AE78CE">
      <w:pPr>
        <w:pStyle w:val="NoSpacing"/>
        <w:jc w:val="both"/>
        <w:rPr>
          <w:rFonts w:ascii="Tahoma" w:hAnsi="Tahoma" w:cs="Tahoma"/>
          <w:sz w:val="28"/>
          <w:szCs w:val="28"/>
          <w:lang w:val="it-IT"/>
        </w:rPr>
      </w:pPr>
    </w:p>
    <w:p w:rsidR="00AE78CE" w:rsidRPr="00F0200C" w:rsidRDefault="00AE78CE" w:rsidP="00F0200C">
      <w:pPr>
        <w:pStyle w:val="NoSpacing"/>
        <w:ind w:firstLine="720"/>
        <w:jc w:val="both"/>
        <w:rPr>
          <w:rFonts w:ascii="Tahoma" w:hAnsi="Tahoma" w:cs="Tahoma"/>
          <w:lang w:val="ro-RO"/>
        </w:rPr>
      </w:pPr>
      <w:r w:rsidRPr="00F0200C">
        <w:rPr>
          <w:rFonts w:ascii="Tahoma" w:hAnsi="Tahoma" w:cs="Tahoma"/>
          <w:lang w:val="it-IT"/>
        </w:rPr>
        <w:t xml:space="preserve">În data de </w:t>
      </w:r>
      <w:r w:rsidR="00D372E3" w:rsidRPr="00F0200C">
        <w:rPr>
          <w:rFonts w:ascii="Tahoma" w:hAnsi="Tahoma" w:cs="Tahoma"/>
          <w:lang w:val="it-IT"/>
        </w:rPr>
        <w:t>24</w:t>
      </w:r>
      <w:r w:rsidR="00F42426" w:rsidRPr="00F0200C">
        <w:rPr>
          <w:rFonts w:ascii="Tahoma" w:hAnsi="Tahoma" w:cs="Tahoma"/>
          <w:lang w:val="it-IT"/>
        </w:rPr>
        <w:t xml:space="preserve"> </w:t>
      </w:r>
      <w:r w:rsidR="00D372E3" w:rsidRPr="00F0200C">
        <w:rPr>
          <w:rFonts w:ascii="Tahoma" w:hAnsi="Tahoma" w:cs="Tahoma"/>
          <w:lang w:val="it-IT"/>
        </w:rPr>
        <w:t>februarie</w:t>
      </w:r>
      <w:r w:rsidR="00F42426" w:rsidRPr="00F0200C">
        <w:rPr>
          <w:rFonts w:ascii="Tahoma" w:hAnsi="Tahoma" w:cs="Tahoma"/>
          <w:lang w:val="it-IT"/>
        </w:rPr>
        <w:t xml:space="preserve"> 2021, ora 11</w:t>
      </w:r>
      <w:r w:rsidRPr="00F0200C">
        <w:rPr>
          <w:rFonts w:ascii="Tahoma" w:hAnsi="Tahoma" w:cs="Tahoma"/>
          <w:lang w:val="it-IT"/>
        </w:rPr>
        <w:t>.00, la Sala 200 din cadrul  Palatului Administrativ a avut loc şedinta Colegiului Prefectur</w:t>
      </w:r>
      <w:r w:rsidR="00F42426" w:rsidRPr="00F0200C">
        <w:rPr>
          <w:rFonts w:ascii="Tahoma" w:hAnsi="Tahoma" w:cs="Tahoma"/>
          <w:lang w:val="it-IT"/>
        </w:rPr>
        <w:t xml:space="preserve">al, aferentă lunii </w:t>
      </w:r>
      <w:r w:rsidR="00D372E3" w:rsidRPr="00F0200C">
        <w:rPr>
          <w:rFonts w:ascii="Tahoma" w:hAnsi="Tahoma" w:cs="Tahoma"/>
          <w:lang w:val="it-IT"/>
        </w:rPr>
        <w:t>februarie</w:t>
      </w:r>
      <w:r w:rsidR="00F42426" w:rsidRPr="00F0200C">
        <w:rPr>
          <w:rFonts w:ascii="Tahoma" w:hAnsi="Tahoma" w:cs="Tahoma"/>
          <w:lang w:val="it-IT"/>
        </w:rPr>
        <w:t xml:space="preserve"> 2021</w:t>
      </w:r>
      <w:r w:rsidRPr="00F0200C">
        <w:rPr>
          <w:rFonts w:ascii="Tahoma" w:hAnsi="Tahoma" w:cs="Tahoma"/>
          <w:lang w:val="it-IT"/>
        </w:rPr>
        <w:t>, prezidată de către Prefectul judeţului</w:t>
      </w:r>
      <w:r w:rsidR="007926CB" w:rsidRPr="00F0200C">
        <w:rPr>
          <w:rFonts w:ascii="Tahoma" w:hAnsi="Tahoma" w:cs="Tahoma"/>
          <w:lang w:val="it-IT"/>
        </w:rPr>
        <w:t xml:space="preserve"> Prahova</w:t>
      </w:r>
      <w:r w:rsidRPr="00F0200C">
        <w:rPr>
          <w:rFonts w:ascii="Tahoma" w:hAnsi="Tahoma" w:cs="Tahoma"/>
          <w:lang w:val="it-IT"/>
        </w:rPr>
        <w:t>, domnul Crist</w:t>
      </w:r>
      <w:r w:rsidR="00F42426" w:rsidRPr="00F0200C">
        <w:rPr>
          <w:rFonts w:ascii="Tahoma" w:hAnsi="Tahoma" w:cs="Tahoma"/>
          <w:lang w:val="it-IT"/>
        </w:rPr>
        <w:t>ian Ionescu</w:t>
      </w:r>
      <w:r w:rsidR="007926CB" w:rsidRPr="00F0200C">
        <w:rPr>
          <w:rFonts w:ascii="Tahoma" w:hAnsi="Tahoma" w:cs="Tahoma"/>
          <w:lang w:val="it-IT"/>
        </w:rPr>
        <w:t xml:space="preserve">, </w:t>
      </w:r>
      <w:r w:rsidR="00F42426" w:rsidRPr="00F0200C">
        <w:rPr>
          <w:rFonts w:ascii="Tahoma" w:hAnsi="Tahoma" w:cs="Tahoma"/>
          <w:lang w:val="it-IT"/>
        </w:rPr>
        <w:t xml:space="preserve"> do</w:t>
      </w:r>
      <w:r w:rsidR="007926CB" w:rsidRPr="00F0200C">
        <w:rPr>
          <w:rFonts w:ascii="Tahoma" w:hAnsi="Tahoma" w:cs="Tahoma"/>
          <w:lang w:val="it-IT"/>
        </w:rPr>
        <w:t>amna</w:t>
      </w:r>
      <w:r w:rsidRPr="00F0200C">
        <w:rPr>
          <w:rFonts w:ascii="Tahoma" w:hAnsi="Tahoma" w:cs="Tahoma"/>
          <w:lang w:val="it-IT"/>
        </w:rPr>
        <w:t xml:space="preserve"> Subprefect </w:t>
      </w:r>
      <w:r w:rsidR="007926CB" w:rsidRPr="00F0200C">
        <w:rPr>
          <w:rFonts w:ascii="Tahoma" w:hAnsi="Tahoma" w:cs="Tahoma"/>
          <w:lang w:val="it-IT"/>
        </w:rPr>
        <w:t>Mădălina Rozalia Petcu și domnul Subprefect George Constantin Brezoi</w:t>
      </w:r>
      <w:r w:rsidRPr="00F0200C">
        <w:rPr>
          <w:rFonts w:ascii="Tahoma" w:hAnsi="Tahoma" w:cs="Tahoma"/>
          <w:lang w:val="it-IT"/>
        </w:rPr>
        <w:t>.</w:t>
      </w:r>
    </w:p>
    <w:p w:rsidR="00382AAC" w:rsidRPr="00F0200C" w:rsidRDefault="00AE78CE" w:rsidP="00F0200C">
      <w:pPr>
        <w:pStyle w:val="NoSpacing"/>
        <w:jc w:val="both"/>
        <w:rPr>
          <w:rFonts w:ascii="Tahoma" w:hAnsi="Tahoma" w:cs="Tahoma"/>
          <w:lang w:val="it-IT"/>
        </w:rPr>
      </w:pPr>
      <w:r w:rsidRPr="00F0200C">
        <w:rPr>
          <w:rFonts w:ascii="Tahoma" w:hAnsi="Tahoma" w:cs="Tahoma"/>
          <w:bCs/>
          <w:lang w:val="it-IT"/>
        </w:rPr>
        <w:t xml:space="preserve">        Domnul </w:t>
      </w:r>
      <w:r w:rsidRPr="00F0200C">
        <w:rPr>
          <w:rFonts w:ascii="Tahoma" w:hAnsi="Tahoma" w:cs="Tahoma"/>
        </w:rPr>
        <w:t xml:space="preserve">Prefect </w:t>
      </w:r>
      <w:r w:rsidRPr="00F0200C">
        <w:rPr>
          <w:rFonts w:ascii="Tahoma" w:hAnsi="Tahoma" w:cs="Tahoma"/>
          <w:lang w:val="it-IT"/>
        </w:rPr>
        <w:t xml:space="preserve">Cristian Ionescu, a </w:t>
      </w:r>
      <w:r w:rsidR="00382AAC" w:rsidRPr="00F0200C">
        <w:rPr>
          <w:rFonts w:ascii="Tahoma" w:hAnsi="Tahoma" w:cs="Tahoma"/>
          <w:lang w:val="it-IT"/>
        </w:rPr>
        <w:t xml:space="preserve">deschis şedinta prezentand ordinea de zi: </w:t>
      </w:r>
    </w:p>
    <w:p w:rsidR="003E58E1" w:rsidRPr="00F0200C" w:rsidRDefault="003E58E1" w:rsidP="00F0200C">
      <w:pPr>
        <w:pStyle w:val="NoSpacing"/>
        <w:numPr>
          <w:ilvl w:val="0"/>
          <w:numId w:val="20"/>
        </w:numPr>
        <w:jc w:val="both"/>
        <w:rPr>
          <w:rFonts w:ascii="Tahoma" w:hAnsi="Tahoma" w:cs="Tahoma"/>
          <w:lang w:val="it-IT"/>
        </w:rPr>
      </w:pPr>
      <w:proofErr w:type="spellStart"/>
      <w:r w:rsidRPr="00F0200C">
        <w:rPr>
          <w:rFonts w:ascii="Tahoma" w:hAnsi="Tahoma" w:cs="Tahoma"/>
        </w:rPr>
        <w:t>Raport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privind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activitatea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Direcției</w:t>
      </w:r>
      <w:proofErr w:type="spellEnd"/>
      <w:r w:rsidRPr="00F0200C">
        <w:rPr>
          <w:rFonts w:ascii="Tahoma" w:hAnsi="Tahoma" w:cs="Tahoma"/>
        </w:rPr>
        <w:t xml:space="preserve"> de </w:t>
      </w:r>
      <w:proofErr w:type="spellStart"/>
      <w:r w:rsidRPr="00F0200C">
        <w:rPr>
          <w:rFonts w:ascii="Tahoma" w:hAnsi="Tahoma" w:cs="Tahoma"/>
        </w:rPr>
        <w:t>Sănătate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Publică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Prahova</w:t>
      </w:r>
      <w:proofErr w:type="spellEnd"/>
      <w:r w:rsidRPr="00F0200C">
        <w:rPr>
          <w:rFonts w:ascii="Tahoma" w:hAnsi="Tahoma" w:cs="Tahoma"/>
        </w:rPr>
        <w:t xml:space="preserve">, </w:t>
      </w:r>
      <w:proofErr w:type="spellStart"/>
      <w:r w:rsidRPr="00F0200C">
        <w:rPr>
          <w:rFonts w:ascii="Tahoma" w:hAnsi="Tahoma" w:cs="Tahoma"/>
        </w:rPr>
        <w:t>pe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anul</w:t>
      </w:r>
      <w:proofErr w:type="spellEnd"/>
      <w:r w:rsidRPr="00F0200C">
        <w:rPr>
          <w:rFonts w:ascii="Tahoma" w:hAnsi="Tahoma" w:cs="Tahoma"/>
        </w:rPr>
        <w:t xml:space="preserve"> 2020;</w:t>
      </w:r>
    </w:p>
    <w:p w:rsidR="003E58E1" w:rsidRPr="00F0200C" w:rsidRDefault="003E58E1" w:rsidP="00F0200C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Tahoma" w:hAnsi="Tahoma" w:cs="Tahoma"/>
        </w:rPr>
      </w:pPr>
      <w:proofErr w:type="spellStart"/>
      <w:r w:rsidRPr="00F0200C">
        <w:rPr>
          <w:rFonts w:ascii="Tahoma" w:hAnsi="Tahoma" w:cs="Tahoma"/>
        </w:rPr>
        <w:t>Supravegherea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și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gestionarea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cazurilor</w:t>
      </w:r>
      <w:proofErr w:type="spellEnd"/>
      <w:r w:rsidRPr="00F0200C">
        <w:rPr>
          <w:rFonts w:ascii="Tahoma" w:hAnsi="Tahoma" w:cs="Tahoma"/>
        </w:rPr>
        <w:t xml:space="preserve"> de Covid-19 </w:t>
      </w:r>
      <w:proofErr w:type="spellStart"/>
      <w:r w:rsidRPr="00F0200C">
        <w:rPr>
          <w:rFonts w:ascii="Tahoma" w:hAnsi="Tahoma" w:cs="Tahoma"/>
        </w:rPr>
        <w:t>în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județul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Prahova</w:t>
      </w:r>
      <w:proofErr w:type="spellEnd"/>
      <w:r w:rsidRPr="00F0200C">
        <w:rPr>
          <w:rFonts w:ascii="Tahoma" w:hAnsi="Tahoma" w:cs="Tahoma"/>
        </w:rPr>
        <w:t>;</w:t>
      </w:r>
    </w:p>
    <w:p w:rsidR="003E58E1" w:rsidRPr="00F0200C" w:rsidRDefault="003E58E1" w:rsidP="00F0200C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Tahoma" w:hAnsi="Tahoma" w:cs="Tahoma"/>
        </w:rPr>
      </w:pPr>
      <w:proofErr w:type="spellStart"/>
      <w:r w:rsidRPr="00F0200C">
        <w:rPr>
          <w:rFonts w:ascii="Tahoma" w:hAnsi="Tahoma" w:cs="Tahoma"/>
        </w:rPr>
        <w:t>Supravegherea</w:t>
      </w:r>
      <w:proofErr w:type="spellEnd"/>
      <w:r w:rsidRPr="00F0200C">
        <w:rPr>
          <w:rFonts w:ascii="Tahoma" w:hAnsi="Tahoma" w:cs="Tahoma"/>
        </w:rPr>
        <w:t xml:space="preserve"> , </w:t>
      </w:r>
      <w:proofErr w:type="spellStart"/>
      <w:r w:rsidRPr="00F0200C">
        <w:rPr>
          <w:rFonts w:ascii="Tahoma" w:hAnsi="Tahoma" w:cs="Tahoma"/>
        </w:rPr>
        <w:t>monitorizarea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și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controlul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unităților</w:t>
      </w:r>
      <w:proofErr w:type="spellEnd"/>
      <w:r w:rsidRPr="00F0200C">
        <w:rPr>
          <w:rFonts w:ascii="Tahoma" w:hAnsi="Tahoma" w:cs="Tahoma"/>
        </w:rPr>
        <w:t xml:space="preserve"> de </w:t>
      </w:r>
      <w:proofErr w:type="spellStart"/>
      <w:r w:rsidRPr="00F0200C">
        <w:rPr>
          <w:rFonts w:ascii="Tahoma" w:hAnsi="Tahoma" w:cs="Tahoma"/>
        </w:rPr>
        <w:t>învățământ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în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vederea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asigurării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serviciilor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medicale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corespunzatoare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și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îmbunătățirea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accesului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populației</w:t>
      </w:r>
      <w:proofErr w:type="spellEnd"/>
      <w:r w:rsidRPr="00F0200C">
        <w:rPr>
          <w:rFonts w:ascii="Tahoma" w:hAnsi="Tahoma" w:cs="Tahoma"/>
        </w:rPr>
        <w:t xml:space="preserve"> la </w:t>
      </w:r>
      <w:proofErr w:type="spellStart"/>
      <w:r w:rsidRPr="00F0200C">
        <w:rPr>
          <w:rFonts w:ascii="Tahoma" w:hAnsi="Tahoma" w:cs="Tahoma"/>
        </w:rPr>
        <w:t>acestea</w:t>
      </w:r>
      <w:proofErr w:type="spellEnd"/>
      <w:r w:rsidRPr="00F0200C">
        <w:rPr>
          <w:rFonts w:ascii="Tahoma" w:hAnsi="Tahoma" w:cs="Tahoma"/>
        </w:rPr>
        <w:t>;</w:t>
      </w:r>
    </w:p>
    <w:p w:rsidR="003E58E1" w:rsidRPr="00F0200C" w:rsidRDefault="003E58E1" w:rsidP="00F0200C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Tahoma" w:hAnsi="Tahoma" w:cs="Tahoma"/>
        </w:rPr>
      </w:pPr>
      <w:proofErr w:type="spellStart"/>
      <w:r w:rsidRPr="00F0200C">
        <w:rPr>
          <w:rFonts w:ascii="Tahoma" w:hAnsi="Tahoma" w:cs="Tahoma"/>
        </w:rPr>
        <w:t>Raport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privind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stadiul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vacinării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împotriva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Covid</w:t>
      </w:r>
      <w:proofErr w:type="spellEnd"/>
      <w:r w:rsidRPr="00F0200C">
        <w:rPr>
          <w:rFonts w:ascii="Tahoma" w:hAnsi="Tahoma" w:cs="Tahoma"/>
        </w:rPr>
        <w:t xml:space="preserve"> -19.</w:t>
      </w:r>
    </w:p>
    <w:p w:rsidR="003E58E1" w:rsidRPr="00F0200C" w:rsidRDefault="003E58E1" w:rsidP="00F0200C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Tahoma" w:eastAsia="Calibri" w:hAnsi="Tahoma" w:cs="Tahoma"/>
        </w:rPr>
      </w:pPr>
      <w:r w:rsidRPr="00F0200C">
        <w:rPr>
          <w:rFonts w:ascii="Tahoma" w:eastAsia="Calibri" w:hAnsi="Tahoma" w:cs="Tahoma"/>
        </w:rPr>
        <w:t xml:space="preserve">Contribuţia </w:t>
      </w:r>
      <w:r w:rsidRPr="00F0200C">
        <w:rPr>
          <w:rFonts w:ascii="Tahoma" w:hAnsi="Tahoma" w:cs="Tahoma"/>
        </w:rPr>
        <w:t>Inspectoratului Județean de Jandarmi</w:t>
      </w:r>
      <w:r w:rsidRPr="00F0200C">
        <w:rPr>
          <w:rFonts w:ascii="Tahoma" w:hAnsi="Tahoma" w:cs="Tahoma"/>
          <w:b/>
          <w:i/>
        </w:rPr>
        <w:t xml:space="preserve"> </w:t>
      </w:r>
      <w:r w:rsidRPr="00F0200C">
        <w:rPr>
          <w:rFonts w:ascii="Tahoma" w:eastAsia="Calibri" w:hAnsi="Tahoma" w:cs="Tahoma"/>
        </w:rPr>
        <w:t>Prahova la asigurarea climatului de ordine şi siguranţă publică, prevenirea şi combaterea faptelor antisociale;</w:t>
      </w:r>
    </w:p>
    <w:p w:rsidR="003E58E1" w:rsidRPr="00F0200C" w:rsidRDefault="003E58E1" w:rsidP="00F0200C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Tahoma" w:eastAsia="Calibri" w:hAnsi="Tahoma" w:cs="Tahoma"/>
        </w:rPr>
      </w:pPr>
      <w:r w:rsidRPr="00F0200C">
        <w:rPr>
          <w:rFonts w:ascii="Tahoma" w:eastAsia="Calibri" w:hAnsi="Tahoma" w:cs="Tahoma"/>
        </w:rPr>
        <w:t>Asigurarea securităţii participanţilor şi a ordinii publice cu ocazia competiţiilor şi jocurilor sportive din judeţul Prahova.</w:t>
      </w:r>
    </w:p>
    <w:p w:rsidR="003E58E1" w:rsidRPr="00F0200C" w:rsidRDefault="003E58E1" w:rsidP="00F0200C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Tahoma" w:eastAsia="Calibri" w:hAnsi="Tahoma" w:cs="Tahoma"/>
        </w:rPr>
      </w:pPr>
      <w:r w:rsidRPr="00F0200C">
        <w:rPr>
          <w:rFonts w:ascii="Tahoma" w:eastAsia="Calibri" w:hAnsi="Tahoma" w:cs="Tahoma"/>
        </w:rPr>
        <w:t>Asigurarea măsurilor de ord</w:t>
      </w:r>
      <w:r w:rsidR="00C5252E" w:rsidRPr="00F0200C">
        <w:rPr>
          <w:rFonts w:ascii="Tahoma" w:eastAsia="Calibri" w:hAnsi="Tahoma" w:cs="Tahoma"/>
        </w:rPr>
        <w:t>ine publică conform măsurilor im</w:t>
      </w:r>
      <w:r w:rsidRPr="00F0200C">
        <w:rPr>
          <w:rFonts w:ascii="Tahoma" w:eastAsia="Calibri" w:hAnsi="Tahoma" w:cs="Tahoma"/>
        </w:rPr>
        <w:t>puse pe durata stării de alertă, în contextual pandemiei SARS-CoV-2.</w:t>
      </w:r>
    </w:p>
    <w:p w:rsidR="003E58E1" w:rsidRPr="00F0200C" w:rsidRDefault="003E58E1" w:rsidP="00F0200C">
      <w:pPr>
        <w:pStyle w:val="NoSpacing"/>
        <w:ind w:left="1211"/>
        <w:jc w:val="both"/>
        <w:rPr>
          <w:rFonts w:ascii="Tahoma" w:hAnsi="Tahoma" w:cs="Tahoma"/>
          <w:b/>
          <w:i/>
        </w:rPr>
      </w:pPr>
      <w:r w:rsidRPr="00F0200C">
        <w:rPr>
          <w:rFonts w:ascii="Tahoma" w:hAnsi="Tahoma" w:cs="Tahoma"/>
          <w:b/>
          <w:i/>
        </w:rPr>
        <w:t xml:space="preserve">   </w:t>
      </w:r>
    </w:p>
    <w:p w:rsidR="00FF0071" w:rsidRPr="00F0200C" w:rsidRDefault="00382AAC" w:rsidP="00F0200C">
      <w:pPr>
        <w:pStyle w:val="ListParagraph"/>
        <w:ind w:left="810"/>
        <w:jc w:val="both"/>
        <w:rPr>
          <w:rStyle w:val="ln2tlinie"/>
          <w:rFonts w:ascii="Tahoma" w:hAnsi="Tahoma" w:cs="Tahoma"/>
        </w:rPr>
      </w:pPr>
      <w:r w:rsidRPr="00F0200C">
        <w:rPr>
          <w:rFonts w:ascii="Tahoma" w:hAnsi="Tahoma" w:cs="Tahoma"/>
          <w:lang w:val="it-IT"/>
        </w:rPr>
        <w:t>după care a dat cuvântul</w:t>
      </w:r>
      <w:r w:rsidR="00914F66" w:rsidRPr="00F0200C">
        <w:rPr>
          <w:rFonts w:ascii="Tahoma" w:hAnsi="Tahoma" w:cs="Tahoma"/>
        </w:rPr>
        <w:t xml:space="preserve"> </w:t>
      </w:r>
      <w:proofErr w:type="spellStart"/>
      <w:r w:rsidR="00914F66" w:rsidRPr="00F0200C">
        <w:rPr>
          <w:rFonts w:ascii="Tahoma" w:hAnsi="Tahoma" w:cs="Tahoma"/>
        </w:rPr>
        <w:t>reprezentantului</w:t>
      </w:r>
      <w:proofErr w:type="spellEnd"/>
      <w:r w:rsidR="00914F66" w:rsidRPr="00F0200C">
        <w:rPr>
          <w:rFonts w:ascii="Tahoma" w:hAnsi="Tahoma" w:cs="Tahoma"/>
        </w:rPr>
        <w:t xml:space="preserve"> </w:t>
      </w:r>
      <w:proofErr w:type="spellStart"/>
      <w:r w:rsidR="00914F66" w:rsidRPr="00F0200C">
        <w:rPr>
          <w:rFonts w:ascii="Tahoma" w:hAnsi="Tahoma" w:cs="Tahoma"/>
        </w:rPr>
        <w:t>Direcției</w:t>
      </w:r>
      <w:proofErr w:type="spellEnd"/>
      <w:r w:rsidR="00914F66" w:rsidRPr="00F0200C">
        <w:rPr>
          <w:rFonts w:ascii="Tahoma" w:hAnsi="Tahoma" w:cs="Tahoma"/>
        </w:rPr>
        <w:t xml:space="preserve"> de </w:t>
      </w:r>
      <w:proofErr w:type="spellStart"/>
      <w:r w:rsidR="00914F66" w:rsidRPr="00F0200C">
        <w:rPr>
          <w:rFonts w:ascii="Tahoma" w:hAnsi="Tahoma" w:cs="Tahoma"/>
        </w:rPr>
        <w:t>Sănătate</w:t>
      </w:r>
      <w:proofErr w:type="spellEnd"/>
      <w:r w:rsidR="00914F66" w:rsidRPr="00F0200C">
        <w:rPr>
          <w:rFonts w:ascii="Tahoma" w:hAnsi="Tahoma" w:cs="Tahoma"/>
        </w:rPr>
        <w:t xml:space="preserve"> </w:t>
      </w:r>
      <w:proofErr w:type="spellStart"/>
      <w:r w:rsidR="00914F66" w:rsidRPr="00F0200C">
        <w:rPr>
          <w:rFonts w:ascii="Tahoma" w:hAnsi="Tahoma" w:cs="Tahoma"/>
        </w:rPr>
        <w:t>Publică</w:t>
      </w:r>
      <w:proofErr w:type="spellEnd"/>
      <w:r w:rsidR="00914F66" w:rsidRPr="00F0200C">
        <w:rPr>
          <w:rFonts w:ascii="Tahoma" w:hAnsi="Tahoma" w:cs="Tahoma"/>
        </w:rPr>
        <w:t xml:space="preserve"> </w:t>
      </w:r>
      <w:proofErr w:type="spellStart"/>
      <w:r w:rsidR="00914F66" w:rsidRPr="00F0200C">
        <w:rPr>
          <w:rFonts w:ascii="Tahoma" w:hAnsi="Tahoma" w:cs="Tahoma"/>
        </w:rPr>
        <w:t>Prahova</w:t>
      </w:r>
      <w:proofErr w:type="spellEnd"/>
      <w:r w:rsidR="00E729B5" w:rsidRPr="00F0200C">
        <w:rPr>
          <w:rFonts w:ascii="Tahoma" w:hAnsi="Tahoma" w:cs="Tahoma"/>
        </w:rPr>
        <w:t xml:space="preserve"> </w:t>
      </w:r>
      <w:r w:rsidRPr="00F0200C">
        <w:rPr>
          <w:rStyle w:val="ln2tlinie"/>
          <w:rFonts w:ascii="Tahoma" w:hAnsi="Tahoma" w:cs="Tahoma"/>
          <w:lang w:val="pt-BR"/>
        </w:rPr>
        <w:t xml:space="preserve">pentru </w:t>
      </w:r>
      <w:r w:rsidR="002578C6" w:rsidRPr="00F0200C">
        <w:rPr>
          <w:rStyle w:val="ln2tlinie"/>
          <w:rFonts w:ascii="Tahoma" w:hAnsi="Tahoma" w:cs="Tahoma"/>
          <w:lang w:val="pt-BR"/>
        </w:rPr>
        <w:t xml:space="preserve"> a prezenta </w:t>
      </w:r>
      <w:r w:rsidRPr="00F0200C">
        <w:rPr>
          <w:rStyle w:val="ln2tlinie"/>
          <w:rFonts w:ascii="Tahoma" w:hAnsi="Tahoma" w:cs="Tahoma"/>
          <w:lang w:val="pt-BR"/>
        </w:rPr>
        <w:t>primul punct</w:t>
      </w:r>
      <w:r w:rsidR="00CC4691" w:rsidRPr="00F0200C">
        <w:rPr>
          <w:rStyle w:val="ln2tlinie"/>
          <w:rFonts w:ascii="Tahoma" w:hAnsi="Tahoma" w:cs="Tahoma"/>
          <w:lang w:val="pt-BR"/>
        </w:rPr>
        <w:t>.</w:t>
      </w:r>
      <w:r w:rsidRPr="00F0200C">
        <w:rPr>
          <w:rStyle w:val="ln2tlinie"/>
          <w:rFonts w:ascii="Tahoma" w:hAnsi="Tahoma" w:cs="Tahoma"/>
          <w:lang w:val="pt-BR"/>
        </w:rPr>
        <w:t xml:space="preserve"> </w:t>
      </w:r>
    </w:p>
    <w:p w:rsidR="00A2086D" w:rsidRPr="00F0200C" w:rsidRDefault="00CD53BD" w:rsidP="00F0200C">
      <w:pPr>
        <w:jc w:val="both"/>
        <w:rPr>
          <w:rFonts w:ascii="Tahoma" w:hAnsi="Tahoma" w:cs="Tahoma"/>
          <w:lang w:val="ro-RO"/>
        </w:rPr>
      </w:pPr>
      <w:r w:rsidRPr="00F0200C">
        <w:rPr>
          <w:rFonts w:ascii="Tahoma" w:hAnsi="Tahoma" w:cs="Tahoma"/>
          <w:lang w:val="ro-RO"/>
        </w:rPr>
        <w:t xml:space="preserve">           </w:t>
      </w:r>
      <w:r w:rsidR="00A2086D" w:rsidRPr="00F0200C">
        <w:rPr>
          <w:rFonts w:ascii="Tahoma" w:hAnsi="Tahoma" w:cs="Tahoma"/>
          <w:lang w:val="ro-RO"/>
        </w:rPr>
        <w:t>Primele cazuri de COVID-19 au a</w:t>
      </w:r>
      <w:r w:rsidR="00C5252E" w:rsidRPr="00F0200C">
        <w:rPr>
          <w:rFonts w:ascii="Tahoma" w:hAnsi="Tahoma" w:cs="Tahoma"/>
          <w:lang w:val="ro-RO"/>
        </w:rPr>
        <w:t>parut in China in decembrie 2019</w:t>
      </w:r>
      <w:r w:rsidR="00A2086D" w:rsidRPr="00F0200C">
        <w:rPr>
          <w:rFonts w:ascii="Tahoma" w:hAnsi="Tahoma" w:cs="Tahoma"/>
          <w:lang w:val="ro-RO"/>
        </w:rPr>
        <w:t xml:space="preserve"> iar supravegherea potentialelor cazuri IN Prahova a inceput din 22.01.2020 cu supravegherea telefonica si recomandarea de izolare timp de 14 zile a persoanelor intoarse din China (provincia Wuhan). Incepand cu 24.02.2020 a inceput izolarea si  supravegherea persoanelor intoarse din Italia (regiunile Lombardia si Veneto) impreuna cu persoanele care locuiau la aceeasi adresa, ulterior supravegherea modificandu-se in conformitate cu metodologia specifica a INSP, ordinele comandantului actiunii, hotarari CNSU, HG, etc.</w:t>
      </w:r>
    </w:p>
    <w:p w:rsidR="00A2086D" w:rsidRPr="00F0200C" w:rsidRDefault="00A2086D" w:rsidP="00F0200C">
      <w:pPr>
        <w:jc w:val="both"/>
        <w:rPr>
          <w:rFonts w:ascii="Tahoma" w:hAnsi="Tahoma" w:cs="Tahoma"/>
          <w:lang w:val="ro-RO"/>
        </w:rPr>
      </w:pPr>
      <w:r w:rsidRPr="00F0200C">
        <w:rPr>
          <w:rFonts w:ascii="Tahoma" w:hAnsi="Tahoma" w:cs="Tahoma"/>
          <w:lang w:val="ro-RO"/>
        </w:rPr>
        <w:tab/>
        <w:t xml:space="preserve">In Prahova, primul caz a fost depistat in luna martie 2020 (13.03.2020) la o persoana intoarsa din Italia si carantinata la centrul de carantina institutionalizata CEPECA din Busteni. </w:t>
      </w:r>
    </w:p>
    <w:p w:rsidR="00A2086D" w:rsidRPr="00F0200C" w:rsidRDefault="00A2086D" w:rsidP="00F0200C">
      <w:pPr>
        <w:ind w:firstLine="720"/>
        <w:jc w:val="both"/>
        <w:rPr>
          <w:rFonts w:ascii="Tahoma" w:hAnsi="Tahoma" w:cs="Tahoma"/>
          <w:lang w:val="ro-RO"/>
        </w:rPr>
      </w:pPr>
      <w:r w:rsidRPr="00F0200C">
        <w:rPr>
          <w:rFonts w:ascii="Tahoma" w:hAnsi="Tahoma" w:cs="Tahoma"/>
          <w:lang w:val="ro-RO"/>
        </w:rPr>
        <w:lastRenderedPageBreak/>
        <w:t xml:space="preserve">Pana in prezent au fost confirmate cu COVID-19 27104 persoane, din care s-au inregistrat 869 decese (3,2%). </w:t>
      </w:r>
    </w:p>
    <w:p w:rsidR="00A2086D" w:rsidRPr="00F0200C" w:rsidRDefault="00A2086D" w:rsidP="00F0200C">
      <w:pPr>
        <w:ind w:firstLine="720"/>
        <w:jc w:val="both"/>
        <w:rPr>
          <w:rFonts w:ascii="Tahoma" w:hAnsi="Tahoma" w:cs="Tahoma"/>
          <w:lang w:val="ro-RO"/>
        </w:rPr>
      </w:pPr>
      <w:r w:rsidRPr="00F0200C">
        <w:rPr>
          <w:rFonts w:ascii="Tahoma" w:hAnsi="Tahoma" w:cs="Tahoma"/>
          <w:lang w:val="ro-RO"/>
        </w:rPr>
        <w:t>Au fost emise 38302 decizii de carantina si 3672 decizii de izolare.</w:t>
      </w:r>
    </w:p>
    <w:p w:rsidR="00A2086D" w:rsidRPr="00F0200C" w:rsidRDefault="00A2086D" w:rsidP="00F0200C">
      <w:pPr>
        <w:jc w:val="both"/>
        <w:rPr>
          <w:rFonts w:ascii="Tahoma" w:hAnsi="Tahoma" w:cs="Tahoma"/>
          <w:lang w:val="ro-RO"/>
        </w:rPr>
      </w:pPr>
      <w:r w:rsidRPr="00F0200C">
        <w:rPr>
          <w:rFonts w:ascii="Tahoma" w:hAnsi="Tahoma" w:cs="Tahoma"/>
          <w:lang w:val="ro-RO"/>
        </w:rPr>
        <w:tab/>
        <w:t>Incidenta maxima a cazurilor active a fost inregistrata in 22.11.2020 – 4,54 cazuri/1000 locuitori (3828 cazuri active), in prezent (22.02.2021) incidenta fiind  0,66/1000 loc.</w:t>
      </w:r>
    </w:p>
    <w:p w:rsidR="00DE720E" w:rsidRPr="00F0200C" w:rsidRDefault="00DE720E" w:rsidP="00F0200C">
      <w:pPr>
        <w:jc w:val="both"/>
        <w:rPr>
          <w:rFonts w:ascii="Tahoma" w:hAnsi="Tahoma" w:cs="Tahoma"/>
          <w:lang w:val="ro-RO"/>
        </w:rPr>
      </w:pPr>
    </w:p>
    <w:p w:rsidR="00994F91" w:rsidRPr="00F0200C" w:rsidRDefault="00994F91" w:rsidP="00F0200C">
      <w:pPr>
        <w:jc w:val="both"/>
        <w:rPr>
          <w:rFonts w:ascii="Tahoma" w:hAnsi="Tahoma" w:cs="Tahoma"/>
          <w:lang w:val="ro-RO"/>
        </w:rPr>
      </w:pPr>
      <w:r w:rsidRPr="00F0200C">
        <w:rPr>
          <w:rFonts w:ascii="Tahoma" w:hAnsi="Tahoma" w:cs="Tahoma"/>
          <w:lang w:val="ro-RO"/>
        </w:rPr>
        <w:t>Compartimentul de Epidemiologie, format din 4 medici epidemiologi si 14 asistenti medicali, au constituit nucleul care a asigurat interventia de specialitate. Restul personalului a fost organizat pe echipe care au asigurat si inca asigura activitati legate de pandemie.</w:t>
      </w:r>
    </w:p>
    <w:p w:rsidR="00994F91" w:rsidRPr="00F0200C" w:rsidRDefault="00994F91" w:rsidP="00F0200C">
      <w:pPr>
        <w:jc w:val="both"/>
        <w:rPr>
          <w:rFonts w:ascii="Tahoma" w:hAnsi="Tahoma" w:cs="Tahoma"/>
          <w:lang w:val="ro-RO"/>
        </w:rPr>
      </w:pPr>
    </w:p>
    <w:p w:rsidR="00994F91" w:rsidRPr="00F0200C" w:rsidRDefault="00994F91" w:rsidP="00F0200C">
      <w:pPr>
        <w:jc w:val="both"/>
        <w:rPr>
          <w:rFonts w:ascii="Tahoma" w:hAnsi="Tahoma" w:cs="Tahoma"/>
          <w:lang w:val="ro-RO"/>
        </w:rPr>
      </w:pPr>
      <w:r w:rsidRPr="00F0200C">
        <w:rPr>
          <w:rFonts w:ascii="Tahoma" w:hAnsi="Tahoma" w:cs="Tahoma"/>
          <w:lang w:val="ro-RO"/>
        </w:rPr>
        <w:tab/>
        <w:t>Astfel, DSP Prahova a desfasurat urmatoarele activitati:</w:t>
      </w:r>
    </w:p>
    <w:p w:rsidR="00994F91" w:rsidRPr="00F0200C" w:rsidRDefault="00994F91" w:rsidP="00F0200C">
      <w:pPr>
        <w:jc w:val="both"/>
        <w:rPr>
          <w:rFonts w:ascii="Tahoma" w:hAnsi="Tahoma" w:cs="Tahoma"/>
          <w:lang w:val="ro-RO"/>
        </w:rPr>
      </w:pPr>
    </w:p>
    <w:p w:rsidR="00994F91" w:rsidRPr="00F0200C" w:rsidRDefault="00994F91" w:rsidP="00F0200C">
      <w:pPr>
        <w:numPr>
          <w:ilvl w:val="0"/>
          <w:numId w:val="26"/>
        </w:numPr>
        <w:jc w:val="both"/>
        <w:rPr>
          <w:rFonts w:ascii="Tahoma" w:hAnsi="Tahoma" w:cs="Tahoma"/>
          <w:lang w:val="ro-RO"/>
        </w:rPr>
      </w:pPr>
      <w:r w:rsidRPr="00F0200C">
        <w:rPr>
          <w:rFonts w:ascii="Tahoma" w:hAnsi="Tahoma" w:cs="Tahoma"/>
          <w:lang w:val="ro-RO"/>
        </w:rPr>
        <w:t xml:space="preserve">echipa de raportare a centralizat si a transmis datele solicitate catre Ministerul Sanatatii, CJCCI pentru CNCCI zilnic, de mai multe ori/zi, efortul fiind sustinut, lucrandu-se 24 ore din 24, a introdus datele in platformele dedicate </w:t>
      </w:r>
    </w:p>
    <w:p w:rsidR="00994F91" w:rsidRPr="00F0200C" w:rsidRDefault="00994F91" w:rsidP="00F0200C">
      <w:pPr>
        <w:ind w:left="360"/>
        <w:jc w:val="both"/>
        <w:rPr>
          <w:rFonts w:ascii="Tahoma" w:hAnsi="Tahoma" w:cs="Tahoma"/>
          <w:lang w:val="ro-RO"/>
        </w:rPr>
      </w:pPr>
    </w:p>
    <w:p w:rsidR="00994F91" w:rsidRPr="00F0200C" w:rsidRDefault="00994F91" w:rsidP="00F0200C">
      <w:pPr>
        <w:numPr>
          <w:ilvl w:val="0"/>
          <w:numId w:val="26"/>
        </w:numPr>
        <w:jc w:val="both"/>
        <w:rPr>
          <w:rFonts w:ascii="Tahoma" w:hAnsi="Tahoma" w:cs="Tahoma"/>
          <w:lang w:val="ro-RO"/>
        </w:rPr>
      </w:pPr>
      <w:r w:rsidRPr="00F0200C">
        <w:rPr>
          <w:rFonts w:ascii="Tahoma" w:hAnsi="Tahoma" w:cs="Tahoma"/>
          <w:lang w:val="ro-RO"/>
        </w:rPr>
        <w:t>echipa de specialitate –epidemiologia- a asigurat evaluarea circuitelor sanitare din spitale, a avizat functionarea fluxurilor spitalelor suport COVID cuprinse in OMS 555/2020,  a asigurat monitorizarea si raportarea focarelor din judet, a calculat rata incidentei pe localitati, a participat la videoconferintele de profil, a gestionat cazurile pozitive in platforma nationala Corona Forms.</w:t>
      </w:r>
    </w:p>
    <w:p w:rsidR="00994F91" w:rsidRPr="00F0200C" w:rsidRDefault="00994F91" w:rsidP="00F0200C">
      <w:pPr>
        <w:ind w:left="360"/>
        <w:jc w:val="both"/>
        <w:rPr>
          <w:rFonts w:ascii="Tahoma" w:hAnsi="Tahoma" w:cs="Tahoma"/>
          <w:lang w:val="ro-RO"/>
        </w:rPr>
      </w:pPr>
    </w:p>
    <w:p w:rsidR="00994F91" w:rsidRPr="00F0200C" w:rsidRDefault="00994F91" w:rsidP="00F0200C">
      <w:pPr>
        <w:numPr>
          <w:ilvl w:val="0"/>
          <w:numId w:val="26"/>
        </w:numPr>
        <w:jc w:val="both"/>
        <w:rPr>
          <w:rFonts w:ascii="Tahoma" w:hAnsi="Tahoma" w:cs="Tahoma"/>
          <w:lang w:val="ro-RO"/>
        </w:rPr>
      </w:pPr>
      <w:r w:rsidRPr="00F0200C">
        <w:rPr>
          <w:rFonts w:ascii="Tahoma" w:hAnsi="Tahoma" w:cs="Tahoma"/>
          <w:lang w:val="ro-RO"/>
        </w:rPr>
        <w:t>echipa de permanenta de la CJCCI a asigurat permanenta 24 ore din 24 de la constituire pana in prezent, fiind cooordonata de 1 medic primar si un consilier superior</w:t>
      </w:r>
    </w:p>
    <w:p w:rsidR="00994F91" w:rsidRPr="00F0200C" w:rsidRDefault="00994F91" w:rsidP="00F0200C">
      <w:pPr>
        <w:ind w:left="360"/>
        <w:jc w:val="both"/>
        <w:rPr>
          <w:rFonts w:ascii="Tahoma" w:hAnsi="Tahoma" w:cs="Tahoma"/>
          <w:lang w:val="ro-RO"/>
        </w:rPr>
      </w:pPr>
    </w:p>
    <w:p w:rsidR="00994F91" w:rsidRPr="00F0200C" w:rsidRDefault="00994F91" w:rsidP="00F0200C">
      <w:pPr>
        <w:numPr>
          <w:ilvl w:val="0"/>
          <w:numId w:val="26"/>
        </w:numPr>
        <w:jc w:val="both"/>
        <w:rPr>
          <w:rFonts w:ascii="Tahoma" w:hAnsi="Tahoma" w:cs="Tahoma"/>
          <w:lang w:val="ro-RO"/>
        </w:rPr>
      </w:pPr>
      <w:r w:rsidRPr="00F0200C">
        <w:rPr>
          <w:rFonts w:ascii="Tahoma" w:hAnsi="Tahoma" w:cs="Tahoma"/>
          <w:lang w:val="ro-RO"/>
        </w:rPr>
        <w:t>carantina institutionalizata a fost coordonata de 1 medic primar si a fost asigurata de mai multe echipe:</w:t>
      </w:r>
    </w:p>
    <w:p w:rsidR="00994F91" w:rsidRPr="00F0200C" w:rsidRDefault="00994F91" w:rsidP="00F0200C">
      <w:pPr>
        <w:numPr>
          <w:ilvl w:val="0"/>
          <w:numId w:val="27"/>
        </w:numPr>
        <w:jc w:val="both"/>
        <w:rPr>
          <w:rFonts w:ascii="Tahoma" w:hAnsi="Tahoma" w:cs="Tahoma"/>
          <w:lang w:val="ro-RO"/>
        </w:rPr>
      </w:pPr>
      <w:r w:rsidRPr="00F0200C">
        <w:rPr>
          <w:rFonts w:ascii="Tahoma" w:hAnsi="Tahoma" w:cs="Tahoma"/>
          <w:lang w:val="ro-RO"/>
        </w:rPr>
        <w:t>echipa care a evaluat si avizat centrele de carantina institutionalizata</w:t>
      </w:r>
    </w:p>
    <w:p w:rsidR="00994F91" w:rsidRPr="00F0200C" w:rsidRDefault="00994F91" w:rsidP="00F0200C">
      <w:pPr>
        <w:numPr>
          <w:ilvl w:val="0"/>
          <w:numId w:val="27"/>
        </w:numPr>
        <w:jc w:val="both"/>
        <w:rPr>
          <w:rFonts w:ascii="Tahoma" w:hAnsi="Tahoma" w:cs="Tahoma"/>
          <w:b/>
          <w:bCs/>
          <w:lang w:val="ro-RO"/>
        </w:rPr>
      </w:pPr>
      <w:r w:rsidRPr="00F0200C">
        <w:rPr>
          <w:rFonts w:ascii="Tahoma" w:hAnsi="Tahoma" w:cs="Tahoma"/>
          <w:lang w:val="ro-RO"/>
        </w:rPr>
        <w:t>echipa de carantinare care a asigurat carantinarea efectiva a tuturor celor 1694 persoane venite din strainatate din zone cu risc epidemiologic</w:t>
      </w:r>
    </w:p>
    <w:p w:rsidR="00994F91" w:rsidRPr="00F0200C" w:rsidRDefault="00994F91" w:rsidP="00F0200C">
      <w:pPr>
        <w:numPr>
          <w:ilvl w:val="0"/>
          <w:numId w:val="27"/>
        </w:numPr>
        <w:jc w:val="both"/>
        <w:rPr>
          <w:rFonts w:ascii="Tahoma" w:hAnsi="Tahoma" w:cs="Tahoma"/>
          <w:b/>
          <w:bCs/>
          <w:lang w:val="ro-RO"/>
        </w:rPr>
      </w:pPr>
      <w:r w:rsidRPr="00F0200C">
        <w:rPr>
          <w:rFonts w:ascii="Tahoma" w:hAnsi="Tahoma" w:cs="Tahoma"/>
          <w:lang w:val="ro-RO"/>
        </w:rPr>
        <w:t>echipa de monitorizare a carantinatilor care a pastrat legatura zilnic cu acestia referitor la starea de sanatate</w:t>
      </w:r>
    </w:p>
    <w:p w:rsidR="00994F91" w:rsidRPr="00F0200C" w:rsidRDefault="00994F91" w:rsidP="00F0200C">
      <w:pPr>
        <w:numPr>
          <w:ilvl w:val="0"/>
          <w:numId w:val="27"/>
        </w:numPr>
        <w:jc w:val="both"/>
        <w:rPr>
          <w:rFonts w:ascii="Tahoma" w:hAnsi="Tahoma" w:cs="Tahoma"/>
          <w:b/>
          <w:bCs/>
          <w:lang w:val="ro-RO"/>
        </w:rPr>
      </w:pPr>
      <w:r w:rsidRPr="00F0200C">
        <w:rPr>
          <w:rFonts w:ascii="Tahoma" w:hAnsi="Tahoma" w:cs="Tahoma"/>
          <w:lang w:val="ro-RO"/>
        </w:rPr>
        <w:t>echipa de asigurare a urgentelor usoare si medii pentru persoanele aflate in carantina institutionalizata</w:t>
      </w:r>
    </w:p>
    <w:p w:rsidR="00994F91" w:rsidRPr="00F0200C" w:rsidRDefault="00994F91" w:rsidP="00F0200C">
      <w:pPr>
        <w:numPr>
          <w:ilvl w:val="0"/>
          <w:numId w:val="27"/>
        </w:numPr>
        <w:jc w:val="both"/>
        <w:rPr>
          <w:rFonts w:ascii="Tahoma" w:hAnsi="Tahoma" w:cs="Tahoma"/>
          <w:b/>
          <w:bCs/>
          <w:lang w:val="ro-RO"/>
        </w:rPr>
      </w:pPr>
      <w:r w:rsidRPr="00F0200C">
        <w:rPr>
          <w:rFonts w:ascii="Tahoma" w:hAnsi="Tahoma" w:cs="Tahoma"/>
          <w:lang w:val="ro-RO"/>
        </w:rPr>
        <w:t>echipa care a asigurat evaluarea medicala la finalul perioadei si scoaterea din carantina a persoanelor, eliberand totodata 1694 adeverinte pentru acestia.</w:t>
      </w:r>
    </w:p>
    <w:p w:rsidR="00994F91" w:rsidRPr="00F0200C" w:rsidRDefault="00994F91" w:rsidP="00F0200C">
      <w:pPr>
        <w:ind w:left="360"/>
        <w:jc w:val="both"/>
        <w:rPr>
          <w:rFonts w:ascii="Tahoma" w:hAnsi="Tahoma" w:cs="Tahoma"/>
          <w:b/>
          <w:bCs/>
          <w:lang w:val="ro-RO"/>
        </w:rPr>
      </w:pPr>
    </w:p>
    <w:p w:rsidR="00994F91" w:rsidRPr="00F0200C" w:rsidRDefault="00994F91" w:rsidP="00F0200C">
      <w:pPr>
        <w:numPr>
          <w:ilvl w:val="0"/>
          <w:numId w:val="26"/>
        </w:numPr>
        <w:jc w:val="both"/>
        <w:rPr>
          <w:rFonts w:ascii="Tahoma" w:hAnsi="Tahoma" w:cs="Tahoma"/>
          <w:lang w:val="ro-RO"/>
        </w:rPr>
      </w:pPr>
      <w:r w:rsidRPr="00F0200C">
        <w:rPr>
          <w:rFonts w:ascii="Tahoma" w:hAnsi="Tahoma" w:cs="Tahoma"/>
          <w:lang w:val="ro-RO"/>
        </w:rPr>
        <w:t>call-centerul DSP a functionat 24 ore din 24, oferind informatii legate de infectia cu virusul SARS-CoV-2, preluand solicitari in vederea solutionarii si ulterior oferind informatii referitoare la unitatile de invatamant in contextul pandemiei si la vaccinare; numerele de telefon au fost afisate in permanenta pe site-ul DSP Prahova, activitatea fiind condusa de 1 coordonator</w:t>
      </w:r>
    </w:p>
    <w:p w:rsidR="00994F91" w:rsidRPr="00F0200C" w:rsidRDefault="00994F91" w:rsidP="00F0200C">
      <w:pPr>
        <w:ind w:left="360"/>
        <w:jc w:val="both"/>
        <w:rPr>
          <w:rFonts w:ascii="Tahoma" w:hAnsi="Tahoma" w:cs="Tahoma"/>
          <w:lang w:val="ro-RO"/>
        </w:rPr>
      </w:pPr>
    </w:p>
    <w:p w:rsidR="00994F91" w:rsidRPr="00F0200C" w:rsidRDefault="00994F91" w:rsidP="00F0200C">
      <w:pPr>
        <w:numPr>
          <w:ilvl w:val="0"/>
          <w:numId w:val="26"/>
        </w:numPr>
        <w:jc w:val="both"/>
        <w:rPr>
          <w:rFonts w:ascii="Tahoma" w:hAnsi="Tahoma" w:cs="Tahoma"/>
          <w:lang w:val="ro-RO"/>
        </w:rPr>
      </w:pPr>
      <w:r w:rsidRPr="00F0200C">
        <w:rPr>
          <w:rFonts w:ascii="Tahoma" w:hAnsi="Tahoma" w:cs="Tahoma"/>
          <w:lang w:val="ro-RO"/>
        </w:rPr>
        <w:lastRenderedPageBreak/>
        <w:t>echipa de instituire a alertelor in dreptul persoanelor pozitive si a contactilor acestora a introdus zilnic in platforma dedicata aceste persoane, conform Fluxului de date MAI/MS</w:t>
      </w:r>
    </w:p>
    <w:p w:rsidR="00994F91" w:rsidRPr="00F0200C" w:rsidRDefault="00994F91" w:rsidP="00F0200C">
      <w:pPr>
        <w:numPr>
          <w:ilvl w:val="0"/>
          <w:numId w:val="26"/>
        </w:numPr>
        <w:jc w:val="both"/>
        <w:rPr>
          <w:rFonts w:ascii="Tahoma" w:hAnsi="Tahoma" w:cs="Tahoma"/>
          <w:lang w:val="ro-RO"/>
        </w:rPr>
      </w:pPr>
      <w:r w:rsidRPr="00F0200C">
        <w:rPr>
          <w:rFonts w:ascii="Tahoma" w:hAnsi="Tahoma" w:cs="Tahoma"/>
          <w:lang w:val="ro-RO"/>
        </w:rPr>
        <w:t>echipa anchetelor a asigurat efectuarea anchetelor epidemiologice la cele 27104 persoane confirmate cu infectia SARS-Cov-2</w:t>
      </w:r>
    </w:p>
    <w:p w:rsidR="00994F91" w:rsidRPr="00F0200C" w:rsidRDefault="00994F91" w:rsidP="00F0200C">
      <w:pPr>
        <w:numPr>
          <w:ilvl w:val="0"/>
          <w:numId w:val="26"/>
        </w:numPr>
        <w:jc w:val="both"/>
        <w:rPr>
          <w:rFonts w:ascii="Tahoma" w:hAnsi="Tahoma" w:cs="Tahoma"/>
          <w:lang w:val="ro-RO"/>
        </w:rPr>
      </w:pPr>
      <w:r w:rsidRPr="00F0200C">
        <w:rPr>
          <w:rFonts w:ascii="Tahoma" w:hAnsi="Tahoma" w:cs="Tahoma"/>
          <w:lang w:val="ro-RO"/>
        </w:rPr>
        <w:t>echipa responsabila cu introducerea anchetelor in platforma a fost si cea care a eliberat deciziile de izolare pentru pozitivi, respectiv deciziile de carantinare pentru contactii directi ai acestora.</w:t>
      </w:r>
    </w:p>
    <w:p w:rsidR="00994F91" w:rsidRPr="00F0200C" w:rsidRDefault="00994F91" w:rsidP="00F0200C">
      <w:pPr>
        <w:numPr>
          <w:ilvl w:val="0"/>
          <w:numId w:val="26"/>
        </w:numPr>
        <w:jc w:val="both"/>
        <w:rPr>
          <w:rFonts w:ascii="Tahoma" w:hAnsi="Tahoma" w:cs="Tahoma"/>
          <w:lang w:val="ro-RO"/>
        </w:rPr>
      </w:pPr>
      <w:r w:rsidRPr="00F0200C">
        <w:rPr>
          <w:rFonts w:ascii="Tahoma" w:hAnsi="Tahoma" w:cs="Tahoma"/>
          <w:lang w:val="ro-RO"/>
        </w:rPr>
        <w:t>echipa de preluare si distribuire a probelor recoltate in cadrul Metodologiei de supraveghere a infectiei cu virusul SARS-Cov-2 a preluat probele prelevate de catre DSP, SAJ, Spitale si Centrele rezidentiale, le-a transmis catre laboratoarele acreditate de Ministerul Sanatatii si a distribuit rezultatele acestora catre beneficiari: au fost asigurate din aprilie pana in decembrie 2020 238 transporturi probe biologice, au fost efectuate in aceasta perioada 46351 teste conform metodologiei MS.</w:t>
      </w:r>
    </w:p>
    <w:p w:rsidR="00994F91" w:rsidRPr="00F0200C" w:rsidRDefault="00994F91" w:rsidP="00F0200C">
      <w:pPr>
        <w:numPr>
          <w:ilvl w:val="0"/>
          <w:numId w:val="26"/>
        </w:numPr>
        <w:jc w:val="both"/>
        <w:rPr>
          <w:rFonts w:ascii="Tahoma" w:hAnsi="Tahoma" w:cs="Tahoma"/>
          <w:lang w:val="ro-RO"/>
        </w:rPr>
      </w:pPr>
      <w:r w:rsidRPr="00F0200C">
        <w:rPr>
          <w:rFonts w:ascii="Tahoma" w:hAnsi="Tahoma" w:cs="Tahoma"/>
          <w:lang w:val="ro-RO"/>
        </w:rPr>
        <w:t>echipa responsbila cu depozitul antiepidemic a asigurat gestiunea si repartitia materialelor sanitare, vaccinului anticovid la nivelul judetului</w:t>
      </w:r>
    </w:p>
    <w:p w:rsidR="00994F91" w:rsidRPr="00F0200C" w:rsidRDefault="00DD36D0" w:rsidP="00F0200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Au </w:t>
      </w:r>
      <w:proofErr w:type="spellStart"/>
      <w:r>
        <w:rPr>
          <w:rFonts w:ascii="Tahoma" w:hAnsi="Tahoma" w:cs="Tahoma"/>
        </w:rPr>
        <w:t>mai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desfășurate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și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următoarele</w:t>
      </w:r>
      <w:proofErr w:type="spellEnd"/>
      <w:r w:rsidR="0028467D">
        <w:rPr>
          <w:rFonts w:ascii="Tahoma" w:hAnsi="Tahoma" w:cs="Tahoma"/>
        </w:rPr>
        <w:t xml:space="preserve"> </w:t>
      </w:r>
      <w:proofErr w:type="spellStart"/>
      <w:r w:rsidR="0028467D">
        <w:rPr>
          <w:rFonts w:ascii="Tahoma" w:hAnsi="Tahoma" w:cs="Tahoma"/>
        </w:rPr>
        <w:t>activități</w:t>
      </w:r>
      <w:proofErr w:type="spellEnd"/>
      <w:r>
        <w:rPr>
          <w:rFonts w:ascii="Tahoma" w:hAnsi="Tahoma" w:cs="Tahoma"/>
        </w:rPr>
        <w:t>:</w:t>
      </w:r>
    </w:p>
    <w:p w:rsidR="000422AC" w:rsidRPr="00F0200C" w:rsidRDefault="000422AC" w:rsidP="00F0200C">
      <w:pPr>
        <w:jc w:val="both"/>
        <w:rPr>
          <w:rFonts w:ascii="Tahoma" w:hAnsi="Tahoma" w:cs="Tahoma"/>
          <w:color w:val="FF0000"/>
          <w:lang w:val="ro-RO"/>
        </w:rPr>
      </w:pPr>
      <w:r w:rsidRPr="00F0200C">
        <w:rPr>
          <w:rFonts w:ascii="Tahoma" w:hAnsi="Tahoma" w:cs="Tahoma"/>
          <w:b/>
          <w:bCs/>
          <w:lang w:val="ro-RO"/>
        </w:rPr>
        <w:t xml:space="preserve">- </w:t>
      </w:r>
      <w:r w:rsidRPr="00F0200C">
        <w:rPr>
          <w:rFonts w:ascii="Tahoma" w:hAnsi="Tahoma" w:cs="Tahoma"/>
          <w:lang w:val="ro-RO"/>
        </w:rPr>
        <w:t xml:space="preserve">verificarea modului de implementare a prevederilor legale  in ceea ce priveste pregătirea spitalelor, pentru asigurarea asistenţei medicale pacienţilor testaţi pozitivi sau suspecti cu virusul SARS-CoV-2 -  </w:t>
      </w:r>
      <w:r w:rsidRPr="00F0200C">
        <w:rPr>
          <w:rFonts w:ascii="Tahoma" w:hAnsi="Tahoma" w:cs="Tahoma"/>
          <w:b/>
          <w:bCs/>
          <w:i/>
          <w:iCs/>
          <w:lang w:val="ro-RO"/>
        </w:rPr>
        <w:t>19 controale;</w:t>
      </w:r>
    </w:p>
    <w:p w:rsidR="000422AC" w:rsidRPr="00F0200C" w:rsidRDefault="000422AC" w:rsidP="00F0200C">
      <w:pPr>
        <w:jc w:val="both"/>
        <w:rPr>
          <w:rFonts w:ascii="Tahoma" w:hAnsi="Tahoma" w:cs="Tahoma"/>
          <w:b/>
          <w:bCs/>
          <w:i/>
          <w:iCs/>
          <w:lang w:val="ro-RO"/>
        </w:rPr>
      </w:pPr>
      <w:r w:rsidRPr="00F0200C">
        <w:rPr>
          <w:rFonts w:ascii="Tahoma" w:hAnsi="Tahoma" w:cs="Tahoma"/>
          <w:color w:val="FF0000"/>
          <w:lang w:val="ro-RO"/>
        </w:rPr>
        <w:t xml:space="preserve">- </w:t>
      </w:r>
      <w:r w:rsidRPr="00F0200C">
        <w:rPr>
          <w:rFonts w:ascii="Tahoma" w:hAnsi="Tahoma" w:cs="Tahoma"/>
          <w:lang w:val="ro-RO"/>
        </w:rPr>
        <w:t xml:space="preserve">verificarea din punct de vedere igienico-sanitar a centrelor de carantina, destinate cazarii persoanelor care proveneau din state cu risc epidemilogic ridicat, pentru care s-a instituit masura izolarii– </w:t>
      </w:r>
      <w:r w:rsidRPr="00F0200C">
        <w:rPr>
          <w:rFonts w:ascii="Tahoma" w:hAnsi="Tahoma" w:cs="Tahoma"/>
          <w:b/>
          <w:bCs/>
          <w:i/>
          <w:iCs/>
          <w:lang w:val="ro-RO"/>
        </w:rPr>
        <w:t>13 controale;</w:t>
      </w:r>
    </w:p>
    <w:p w:rsidR="000422AC" w:rsidRPr="00F0200C" w:rsidRDefault="000422AC" w:rsidP="00F0200C">
      <w:pPr>
        <w:jc w:val="both"/>
        <w:rPr>
          <w:rFonts w:ascii="Tahoma" w:hAnsi="Tahoma" w:cs="Tahoma"/>
          <w:color w:val="FF0000"/>
          <w:lang w:val="it-IT"/>
        </w:rPr>
      </w:pPr>
      <w:r w:rsidRPr="00F0200C">
        <w:rPr>
          <w:rFonts w:ascii="Tahoma" w:hAnsi="Tahoma" w:cs="Tahoma"/>
          <w:lang w:val="it-IT"/>
        </w:rPr>
        <w:t xml:space="preserve">- verificarea produselor biocide utilizate in: unitati sanitare cu paturi, centre de carantina, unitati de preparare si distributie alimente care deserveau centrele de carantina – </w:t>
      </w:r>
      <w:r w:rsidRPr="00F0200C">
        <w:rPr>
          <w:rFonts w:ascii="Tahoma" w:hAnsi="Tahoma" w:cs="Tahoma"/>
          <w:b/>
          <w:bCs/>
          <w:i/>
          <w:iCs/>
          <w:lang w:val="it-IT"/>
        </w:rPr>
        <w:t>32 controale</w:t>
      </w:r>
      <w:r w:rsidRPr="00F0200C">
        <w:rPr>
          <w:rFonts w:ascii="Tahoma" w:hAnsi="Tahoma" w:cs="Tahoma"/>
          <w:b/>
          <w:bCs/>
          <w:lang w:val="it-IT"/>
        </w:rPr>
        <w:t>;</w:t>
      </w:r>
    </w:p>
    <w:p w:rsidR="000422AC" w:rsidRPr="00F0200C" w:rsidRDefault="000422AC" w:rsidP="00F0200C">
      <w:pPr>
        <w:jc w:val="both"/>
        <w:rPr>
          <w:rFonts w:ascii="Tahoma" w:hAnsi="Tahoma" w:cs="Tahoma"/>
          <w:lang w:val="it-IT"/>
        </w:rPr>
      </w:pPr>
      <w:r w:rsidRPr="00F0200C">
        <w:rPr>
          <w:rFonts w:ascii="Tahoma" w:hAnsi="Tahoma" w:cs="Tahoma"/>
          <w:lang w:val="it-IT"/>
        </w:rPr>
        <w:t xml:space="preserve">- verificarea masurilor instituite pentru pentru prevenirea si combaterea efectelor pandemiei de COVID-19 in urmatoarele domenii de activitate: alimentatie publica, turism, economie, intretinere corpora, industriale, unitati sanitare fara paturi -  </w:t>
      </w:r>
      <w:r w:rsidRPr="00F0200C">
        <w:rPr>
          <w:rFonts w:ascii="Tahoma" w:hAnsi="Tahoma" w:cs="Tahoma"/>
          <w:b/>
          <w:bCs/>
          <w:i/>
          <w:iCs/>
          <w:lang w:val="it-IT"/>
        </w:rPr>
        <w:t>343 controale</w:t>
      </w:r>
      <w:r w:rsidRPr="00F0200C">
        <w:rPr>
          <w:rFonts w:ascii="Tahoma" w:hAnsi="Tahoma" w:cs="Tahoma"/>
          <w:lang w:val="it-IT"/>
        </w:rPr>
        <w:t xml:space="preserve"> , o parte din controale au fost desfasurate impreuna cu reprezentanti ai altor organisme de control: IPJ, ISU, ITM, DSV;</w:t>
      </w:r>
    </w:p>
    <w:p w:rsidR="000422AC" w:rsidRPr="00F0200C" w:rsidRDefault="000422AC" w:rsidP="00F0200C">
      <w:pPr>
        <w:jc w:val="both"/>
        <w:rPr>
          <w:rFonts w:ascii="Tahoma" w:hAnsi="Tahoma" w:cs="Tahoma"/>
          <w:lang w:val="it-IT"/>
        </w:rPr>
      </w:pPr>
      <w:r w:rsidRPr="00F0200C">
        <w:rPr>
          <w:rFonts w:ascii="Tahoma" w:hAnsi="Tahoma" w:cs="Tahoma"/>
          <w:color w:val="FF0000"/>
          <w:lang w:val="it-IT"/>
        </w:rPr>
        <w:t xml:space="preserve">- </w:t>
      </w:r>
      <w:r w:rsidRPr="00F0200C">
        <w:rPr>
          <w:rFonts w:ascii="Tahoma" w:hAnsi="Tahoma" w:cs="Tahoma"/>
          <w:lang w:val="it-IT"/>
        </w:rPr>
        <w:t>verificarea unitatilor de invatamant universitar si preuniversitar in ceea ce priveste respectarea normelor de igiena si instituirea masurile de organizare a activitatii in conditii de siguranta epidemiologica, pentru prevenirea imbolnavirilor cu virusul SARS CoV 2 –</w:t>
      </w:r>
      <w:r w:rsidRPr="00F0200C">
        <w:rPr>
          <w:rFonts w:ascii="Tahoma" w:hAnsi="Tahoma" w:cs="Tahoma"/>
          <w:b/>
          <w:bCs/>
          <w:i/>
          <w:iCs/>
          <w:lang w:val="it-IT"/>
        </w:rPr>
        <w:t>43 controale</w:t>
      </w:r>
      <w:r w:rsidRPr="00F0200C">
        <w:rPr>
          <w:rFonts w:ascii="Tahoma" w:hAnsi="Tahoma" w:cs="Tahoma"/>
          <w:b/>
          <w:bCs/>
          <w:lang w:val="it-IT"/>
        </w:rPr>
        <w:t>;</w:t>
      </w:r>
    </w:p>
    <w:p w:rsidR="000422AC" w:rsidRPr="00F0200C" w:rsidRDefault="000422AC" w:rsidP="00F0200C">
      <w:pPr>
        <w:jc w:val="both"/>
        <w:rPr>
          <w:rFonts w:ascii="Tahoma" w:hAnsi="Tahoma" w:cs="Tahoma"/>
          <w:b/>
          <w:bCs/>
          <w:lang w:val="it-IT"/>
        </w:rPr>
      </w:pPr>
      <w:r w:rsidRPr="00F0200C">
        <w:rPr>
          <w:rFonts w:ascii="Tahoma" w:hAnsi="Tahoma" w:cs="Tahoma"/>
          <w:color w:val="FF0000"/>
          <w:lang w:val="it-IT"/>
        </w:rPr>
        <w:t xml:space="preserve">- </w:t>
      </w:r>
      <w:r w:rsidRPr="00F0200C">
        <w:rPr>
          <w:rFonts w:ascii="Tahoma" w:hAnsi="Tahoma" w:cs="Tahoma"/>
          <w:lang w:val="it-IT"/>
        </w:rPr>
        <w:t>verificarea zilnica a numarului de paturi libere ATI din unitatile sanitare care trateaza bolnavi COVID-19 – </w:t>
      </w:r>
      <w:r w:rsidRPr="00F0200C">
        <w:rPr>
          <w:rFonts w:ascii="Tahoma" w:hAnsi="Tahoma" w:cs="Tahoma"/>
          <w:b/>
          <w:bCs/>
          <w:i/>
          <w:iCs/>
          <w:lang w:val="it-IT"/>
        </w:rPr>
        <w:t>104 controale – actiune in derulare  </w:t>
      </w:r>
      <w:r w:rsidRPr="00F0200C">
        <w:rPr>
          <w:rFonts w:ascii="Tahoma" w:hAnsi="Tahoma" w:cs="Tahoma"/>
          <w:b/>
          <w:bCs/>
          <w:lang w:val="it-IT"/>
        </w:rPr>
        <w:t>;</w:t>
      </w:r>
    </w:p>
    <w:p w:rsidR="000422AC" w:rsidRPr="00F0200C" w:rsidRDefault="000422AC" w:rsidP="00F0200C">
      <w:pPr>
        <w:jc w:val="both"/>
        <w:rPr>
          <w:rFonts w:ascii="Tahoma" w:hAnsi="Tahoma" w:cs="Tahoma"/>
          <w:lang w:val="it-IT"/>
        </w:rPr>
      </w:pPr>
      <w:r w:rsidRPr="00F0200C">
        <w:rPr>
          <w:rFonts w:ascii="Tahoma" w:hAnsi="Tahoma" w:cs="Tahoma"/>
          <w:lang w:val="it-IT"/>
        </w:rPr>
        <w:t xml:space="preserve">- verificarea impreuna cu reprezentantii ISU a tuturor  unitatilor sanitare cu paruri care detin sectii ATI – </w:t>
      </w:r>
      <w:r w:rsidRPr="00F0200C">
        <w:rPr>
          <w:rFonts w:ascii="Tahoma" w:hAnsi="Tahoma" w:cs="Tahoma"/>
          <w:b/>
          <w:bCs/>
          <w:i/>
          <w:iCs/>
          <w:lang w:val="it-IT"/>
        </w:rPr>
        <w:t>15 controale;</w:t>
      </w:r>
    </w:p>
    <w:p w:rsidR="000422AC" w:rsidRPr="00F0200C" w:rsidRDefault="000422AC" w:rsidP="00F0200C">
      <w:pPr>
        <w:jc w:val="both"/>
        <w:rPr>
          <w:rFonts w:ascii="Tahoma" w:hAnsi="Tahoma" w:cs="Tahoma"/>
          <w:color w:val="FF0000"/>
          <w:lang w:val="it-IT"/>
        </w:rPr>
      </w:pPr>
      <w:r w:rsidRPr="00F0200C">
        <w:rPr>
          <w:rFonts w:ascii="Tahoma" w:hAnsi="Tahoma" w:cs="Tahoma"/>
          <w:lang w:val="it-IT"/>
        </w:rPr>
        <w:t>- verificarea sesizarilor referitoare nerespectarea prevederilor legale in vigoare, privind prevenirea si combaterea pandemiei COVID 19</w:t>
      </w:r>
      <w:r w:rsidRPr="00F0200C">
        <w:rPr>
          <w:rFonts w:ascii="Tahoma" w:hAnsi="Tahoma" w:cs="Tahoma"/>
          <w:b/>
          <w:bCs/>
          <w:lang w:val="it-IT"/>
        </w:rPr>
        <w:t xml:space="preserve"> - </w:t>
      </w:r>
      <w:r w:rsidRPr="00F0200C">
        <w:rPr>
          <w:rFonts w:ascii="Tahoma" w:hAnsi="Tahoma" w:cs="Tahoma"/>
          <w:b/>
          <w:bCs/>
          <w:i/>
          <w:iCs/>
          <w:lang w:val="it-IT"/>
        </w:rPr>
        <w:t>43  controale.</w:t>
      </w:r>
    </w:p>
    <w:p w:rsidR="000422AC" w:rsidRPr="00F0200C" w:rsidRDefault="000422AC" w:rsidP="00F0200C">
      <w:pPr>
        <w:ind w:left="66"/>
        <w:jc w:val="both"/>
        <w:rPr>
          <w:rFonts w:ascii="Tahoma" w:hAnsi="Tahoma" w:cs="Tahoma"/>
          <w:b/>
          <w:bCs/>
          <w:i/>
          <w:iCs/>
          <w:lang w:val="it-IT"/>
        </w:rPr>
      </w:pPr>
      <w:r w:rsidRPr="00F0200C">
        <w:rPr>
          <w:rFonts w:ascii="Tahoma" w:hAnsi="Tahoma" w:cs="Tahoma"/>
          <w:b/>
          <w:bCs/>
          <w:i/>
          <w:iCs/>
          <w:lang w:val="it-IT"/>
        </w:rPr>
        <w:t>In urma controalelor efectuate,  pentru neconformitatile constatate s-au aplicat urmatoarele masuri, pe tipuri de unitati:</w:t>
      </w:r>
    </w:p>
    <w:p w:rsidR="000422AC" w:rsidRPr="00F0200C" w:rsidRDefault="000422AC" w:rsidP="00F0200C">
      <w:pPr>
        <w:pStyle w:val="ListParagraph"/>
        <w:numPr>
          <w:ilvl w:val="0"/>
          <w:numId w:val="23"/>
        </w:numPr>
        <w:contextualSpacing w:val="0"/>
        <w:jc w:val="both"/>
        <w:rPr>
          <w:rFonts w:ascii="Tahoma" w:hAnsi="Tahoma" w:cs="Tahoma"/>
          <w:b/>
          <w:bCs/>
          <w:lang w:val="it-IT"/>
        </w:rPr>
      </w:pPr>
      <w:r w:rsidRPr="00F0200C">
        <w:rPr>
          <w:rFonts w:ascii="Tahoma" w:hAnsi="Tahoma" w:cs="Tahoma"/>
          <w:b/>
          <w:bCs/>
          <w:i/>
          <w:iCs/>
          <w:lang w:val="it-IT"/>
        </w:rPr>
        <w:t>in unitatile sanitare</w:t>
      </w:r>
      <w:r w:rsidRPr="00F0200C">
        <w:rPr>
          <w:rFonts w:ascii="Tahoma" w:hAnsi="Tahoma" w:cs="Tahoma"/>
          <w:b/>
          <w:bCs/>
          <w:lang w:val="it-IT"/>
        </w:rPr>
        <w:t xml:space="preserve"> :  - nr.  amenzi  18 in  valoare 119000 lei</w:t>
      </w:r>
    </w:p>
    <w:p w:rsidR="000422AC" w:rsidRPr="00F0200C" w:rsidRDefault="000422AC" w:rsidP="00F0200C">
      <w:pPr>
        <w:pStyle w:val="ListParagraph"/>
        <w:numPr>
          <w:ilvl w:val="0"/>
          <w:numId w:val="25"/>
        </w:numPr>
        <w:contextualSpacing w:val="0"/>
        <w:jc w:val="both"/>
        <w:rPr>
          <w:rFonts w:ascii="Tahoma" w:hAnsi="Tahoma" w:cs="Tahoma"/>
          <w:b/>
          <w:bCs/>
        </w:rPr>
      </w:pPr>
      <w:r w:rsidRPr="00F0200C">
        <w:rPr>
          <w:rFonts w:ascii="Tahoma" w:hAnsi="Tahoma" w:cs="Tahoma"/>
          <w:b/>
          <w:bCs/>
          <w:lang w:val="it-IT"/>
        </w:rPr>
        <w:t xml:space="preserve"> </w:t>
      </w:r>
      <w:proofErr w:type="gramStart"/>
      <w:r w:rsidRPr="00F0200C">
        <w:rPr>
          <w:rFonts w:ascii="Tahoma" w:hAnsi="Tahoma" w:cs="Tahoma"/>
          <w:b/>
          <w:bCs/>
        </w:rPr>
        <w:t>nr</w:t>
      </w:r>
      <w:proofErr w:type="gramEnd"/>
      <w:r w:rsidRPr="00F0200C">
        <w:rPr>
          <w:rFonts w:ascii="Tahoma" w:hAnsi="Tahoma" w:cs="Tahoma"/>
          <w:b/>
          <w:bCs/>
        </w:rPr>
        <w:t xml:space="preserve">.  </w:t>
      </w:r>
      <w:proofErr w:type="spellStart"/>
      <w:r w:rsidRPr="00F0200C">
        <w:rPr>
          <w:rFonts w:ascii="Tahoma" w:hAnsi="Tahoma" w:cs="Tahoma"/>
          <w:b/>
          <w:bCs/>
        </w:rPr>
        <w:t>avertismente</w:t>
      </w:r>
      <w:proofErr w:type="spellEnd"/>
      <w:r w:rsidRPr="00F0200C">
        <w:rPr>
          <w:rFonts w:ascii="Tahoma" w:hAnsi="Tahoma" w:cs="Tahoma"/>
          <w:b/>
          <w:bCs/>
        </w:rPr>
        <w:t xml:space="preserve"> = 7</w:t>
      </w:r>
    </w:p>
    <w:p w:rsidR="000422AC" w:rsidRPr="00F0200C" w:rsidRDefault="000422AC" w:rsidP="00F0200C">
      <w:pPr>
        <w:pStyle w:val="ListParagraph"/>
        <w:numPr>
          <w:ilvl w:val="0"/>
          <w:numId w:val="23"/>
        </w:numPr>
        <w:contextualSpacing w:val="0"/>
        <w:jc w:val="both"/>
        <w:rPr>
          <w:rFonts w:ascii="Tahoma" w:hAnsi="Tahoma" w:cs="Tahoma"/>
          <w:b/>
          <w:bCs/>
          <w:i/>
          <w:iCs/>
          <w:lang w:val="it-IT"/>
        </w:rPr>
      </w:pPr>
      <w:r w:rsidRPr="00F0200C">
        <w:rPr>
          <w:rFonts w:ascii="Tahoma" w:hAnsi="Tahoma" w:cs="Tahoma"/>
          <w:b/>
          <w:bCs/>
          <w:i/>
          <w:iCs/>
          <w:lang w:val="it-IT"/>
        </w:rPr>
        <w:t>in unitati de alimentatie publica, turism, economie, intretinere corpora, industriale:</w:t>
      </w:r>
    </w:p>
    <w:p w:rsidR="000422AC" w:rsidRPr="00F0200C" w:rsidRDefault="000422AC" w:rsidP="00F0200C">
      <w:pPr>
        <w:pStyle w:val="ListParagraph"/>
        <w:numPr>
          <w:ilvl w:val="0"/>
          <w:numId w:val="24"/>
        </w:numPr>
        <w:contextualSpacing w:val="0"/>
        <w:jc w:val="both"/>
        <w:rPr>
          <w:rFonts w:ascii="Tahoma" w:hAnsi="Tahoma" w:cs="Tahoma"/>
          <w:b/>
          <w:bCs/>
        </w:rPr>
      </w:pPr>
      <w:proofErr w:type="gramStart"/>
      <w:r w:rsidRPr="00F0200C">
        <w:rPr>
          <w:rFonts w:ascii="Tahoma" w:hAnsi="Tahoma" w:cs="Tahoma"/>
          <w:b/>
          <w:bCs/>
        </w:rPr>
        <w:lastRenderedPageBreak/>
        <w:t>nr</w:t>
      </w:r>
      <w:proofErr w:type="gramEnd"/>
      <w:r w:rsidRPr="00F0200C">
        <w:rPr>
          <w:rFonts w:ascii="Tahoma" w:hAnsi="Tahoma" w:cs="Tahoma"/>
          <w:b/>
          <w:bCs/>
        </w:rPr>
        <w:t xml:space="preserve">. </w:t>
      </w:r>
      <w:proofErr w:type="spellStart"/>
      <w:r w:rsidRPr="00F0200C">
        <w:rPr>
          <w:rFonts w:ascii="Tahoma" w:hAnsi="Tahoma" w:cs="Tahoma"/>
          <w:b/>
          <w:bCs/>
        </w:rPr>
        <w:t>amenzi</w:t>
      </w:r>
      <w:proofErr w:type="spellEnd"/>
      <w:r w:rsidRPr="00F0200C">
        <w:rPr>
          <w:rFonts w:ascii="Tahoma" w:hAnsi="Tahoma" w:cs="Tahoma"/>
          <w:b/>
          <w:bCs/>
        </w:rPr>
        <w:t xml:space="preserve"> 90 in </w:t>
      </w:r>
      <w:proofErr w:type="spellStart"/>
      <w:r w:rsidRPr="00F0200C">
        <w:rPr>
          <w:rFonts w:ascii="Tahoma" w:hAnsi="Tahoma" w:cs="Tahoma"/>
          <w:b/>
          <w:bCs/>
        </w:rPr>
        <w:t>valoare</w:t>
      </w:r>
      <w:proofErr w:type="spellEnd"/>
      <w:r w:rsidRPr="00F0200C">
        <w:rPr>
          <w:rFonts w:ascii="Tahoma" w:hAnsi="Tahoma" w:cs="Tahoma"/>
          <w:b/>
          <w:bCs/>
        </w:rPr>
        <w:t xml:space="preserve"> 276200</w:t>
      </w:r>
    </w:p>
    <w:p w:rsidR="000422AC" w:rsidRPr="00F0200C" w:rsidRDefault="000422AC" w:rsidP="00F0200C">
      <w:pPr>
        <w:pStyle w:val="ListParagraph"/>
        <w:numPr>
          <w:ilvl w:val="0"/>
          <w:numId w:val="24"/>
        </w:numPr>
        <w:contextualSpacing w:val="0"/>
        <w:jc w:val="both"/>
        <w:rPr>
          <w:rFonts w:ascii="Tahoma" w:hAnsi="Tahoma" w:cs="Tahoma"/>
          <w:b/>
          <w:bCs/>
        </w:rPr>
      </w:pPr>
      <w:proofErr w:type="spellStart"/>
      <w:r w:rsidRPr="00F0200C">
        <w:rPr>
          <w:rFonts w:ascii="Tahoma" w:hAnsi="Tahoma" w:cs="Tahoma"/>
          <w:b/>
          <w:bCs/>
        </w:rPr>
        <w:t>avertismente</w:t>
      </w:r>
      <w:proofErr w:type="spellEnd"/>
      <w:r w:rsidRPr="00F0200C">
        <w:rPr>
          <w:rFonts w:ascii="Tahoma" w:hAnsi="Tahoma" w:cs="Tahoma"/>
          <w:b/>
          <w:bCs/>
        </w:rPr>
        <w:t xml:space="preserve"> =  54</w:t>
      </w:r>
    </w:p>
    <w:p w:rsidR="000422AC" w:rsidRPr="00F0200C" w:rsidRDefault="000422AC" w:rsidP="00F0200C">
      <w:pPr>
        <w:pStyle w:val="ListParagraph"/>
        <w:numPr>
          <w:ilvl w:val="0"/>
          <w:numId w:val="23"/>
        </w:numPr>
        <w:contextualSpacing w:val="0"/>
        <w:jc w:val="both"/>
        <w:rPr>
          <w:rFonts w:ascii="Tahoma" w:hAnsi="Tahoma" w:cs="Tahoma"/>
          <w:b/>
          <w:bCs/>
          <w:lang w:val="it-IT"/>
        </w:rPr>
      </w:pPr>
      <w:r w:rsidRPr="00F0200C">
        <w:rPr>
          <w:rFonts w:ascii="Tahoma" w:hAnsi="Tahoma" w:cs="Tahoma"/>
          <w:b/>
          <w:bCs/>
          <w:i/>
          <w:iCs/>
          <w:lang w:val="it-IT"/>
        </w:rPr>
        <w:t xml:space="preserve">sesizari </w:t>
      </w:r>
      <w:r w:rsidRPr="00F0200C">
        <w:rPr>
          <w:rFonts w:ascii="Tahoma" w:hAnsi="Tahoma" w:cs="Tahoma"/>
          <w:b/>
          <w:bCs/>
          <w:lang w:val="it-IT"/>
        </w:rPr>
        <w:t>– nr. amenzi 6 in valoare 90000 lei</w:t>
      </w:r>
    </w:p>
    <w:p w:rsidR="000422AC" w:rsidRPr="00F0200C" w:rsidRDefault="000422AC" w:rsidP="00F0200C">
      <w:pPr>
        <w:jc w:val="both"/>
        <w:rPr>
          <w:rFonts w:ascii="Tahoma" w:hAnsi="Tahoma" w:cs="Tahoma"/>
        </w:rPr>
      </w:pPr>
    </w:p>
    <w:p w:rsidR="000422AC" w:rsidRPr="00F0200C" w:rsidRDefault="00B871B4" w:rsidP="00F0200C">
      <w:pPr>
        <w:jc w:val="both"/>
        <w:rPr>
          <w:rFonts w:ascii="Tahoma" w:hAnsi="Tahoma" w:cs="Tahoma"/>
        </w:rPr>
      </w:pPr>
      <w:proofErr w:type="spellStart"/>
      <w:r w:rsidRPr="00F0200C">
        <w:rPr>
          <w:rFonts w:ascii="Tahoma" w:hAnsi="Tahoma" w:cs="Tahoma"/>
        </w:rPr>
        <w:t>În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încheierea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prezentării</w:t>
      </w:r>
      <w:proofErr w:type="spellEnd"/>
      <w:r w:rsidRPr="00F0200C">
        <w:rPr>
          <w:rFonts w:ascii="Tahoma" w:hAnsi="Tahoma" w:cs="Tahoma"/>
        </w:rPr>
        <w:t xml:space="preserve">, </w:t>
      </w:r>
      <w:proofErr w:type="spellStart"/>
      <w:r w:rsidRPr="00F0200C">
        <w:rPr>
          <w:rFonts w:ascii="Tahoma" w:hAnsi="Tahoma" w:cs="Tahoma"/>
        </w:rPr>
        <w:t>domnul</w:t>
      </w:r>
      <w:proofErr w:type="spellEnd"/>
      <w:r w:rsidRPr="00F0200C">
        <w:rPr>
          <w:rFonts w:ascii="Tahoma" w:hAnsi="Tahoma" w:cs="Tahoma"/>
        </w:rPr>
        <w:t xml:space="preserve"> Prefect a </w:t>
      </w:r>
      <w:proofErr w:type="spellStart"/>
      <w:r w:rsidRPr="00F0200C">
        <w:rPr>
          <w:rFonts w:ascii="Tahoma" w:hAnsi="Tahoma" w:cs="Tahoma"/>
        </w:rPr>
        <w:t>arătat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faptul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că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proofErr w:type="gramStart"/>
      <w:r w:rsidRPr="00F0200C">
        <w:rPr>
          <w:rFonts w:ascii="Tahoma" w:hAnsi="Tahoma" w:cs="Tahoma"/>
        </w:rPr>
        <w:t>este</w:t>
      </w:r>
      <w:proofErr w:type="spellEnd"/>
      <w:proofErr w:type="gram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mulțumit</w:t>
      </w:r>
      <w:proofErr w:type="spellEnd"/>
      <w:r w:rsidRPr="00F0200C">
        <w:rPr>
          <w:rFonts w:ascii="Tahoma" w:hAnsi="Tahoma" w:cs="Tahoma"/>
        </w:rPr>
        <w:t xml:space="preserve"> de </w:t>
      </w:r>
      <w:proofErr w:type="spellStart"/>
      <w:r w:rsidRPr="00F0200C">
        <w:rPr>
          <w:rFonts w:ascii="Tahoma" w:hAnsi="Tahoma" w:cs="Tahoma"/>
        </w:rPr>
        <w:t>activitatea</w:t>
      </w:r>
      <w:proofErr w:type="spellEnd"/>
      <w:r w:rsidRPr="00F0200C">
        <w:rPr>
          <w:rFonts w:ascii="Tahoma" w:hAnsi="Tahoma" w:cs="Tahoma"/>
        </w:rPr>
        <w:t xml:space="preserve"> </w:t>
      </w:r>
      <w:r w:rsidR="00957AB4" w:rsidRPr="00F0200C">
        <w:rPr>
          <w:rFonts w:ascii="Tahoma" w:hAnsi="Tahoma" w:cs="Tahoma"/>
        </w:rPr>
        <w:t>DSP-</w:t>
      </w:r>
      <w:proofErr w:type="spellStart"/>
      <w:r w:rsidR="00957AB4" w:rsidRPr="00F0200C">
        <w:rPr>
          <w:rFonts w:ascii="Tahoma" w:hAnsi="Tahoma" w:cs="Tahoma"/>
        </w:rPr>
        <w:t>ului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957AB4" w:rsidRPr="00F0200C">
        <w:rPr>
          <w:rFonts w:ascii="Tahoma" w:hAnsi="Tahoma" w:cs="Tahoma"/>
        </w:rPr>
        <w:t>în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957AB4" w:rsidRPr="00F0200C">
        <w:rPr>
          <w:rFonts w:ascii="Tahoma" w:hAnsi="Tahoma" w:cs="Tahoma"/>
        </w:rPr>
        <w:t>ceea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957AB4" w:rsidRPr="00F0200C">
        <w:rPr>
          <w:rFonts w:ascii="Tahoma" w:hAnsi="Tahoma" w:cs="Tahoma"/>
        </w:rPr>
        <w:t>ce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957AB4" w:rsidRPr="00F0200C">
        <w:rPr>
          <w:rFonts w:ascii="Tahoma" w:hAnsi="Tahoma" w:cs="Tahoma"/>
        </w:rPr>
        <w:t>privește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957AB4" w:rsidRPr="00F0200C">
        <w:rPr>
          <w:rFonts w:ascii="Tahoma" w:hAnsi="Tahoma" w:cs="Tahoma"/>
        </w:rPr>
        <w:t>gestionarea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957AB4" w:rsidRPr="00F0200C">
        <w:rPr>
          <w:rFonts w:ascii="Tahoma" w:hAnsi="Tahoma" w:cs="Tahoma"/>
        </w:rPr>
        <w:t>cazurilor</w:t>
      </w:r>
      <w:proofErr w:type="spellEnd"/>
      <w:r w:rsidR="00957AB4" w:rsidRPr="00F0200C">
        <w:rPr>
          <w:rFonts w:ascii="Tahoma" w:hAnsi="Tahoma" w:cs="Tahoma"/>
        </w:rPr>
        <w:t xml:space="preserve"> de Covid-19 </w:t>
      </w:r>
      <w:proofErr w:type="spellStart"/>
      <w:r w:rsidR="00957AB4" w:rsidRPr="00F0200C">
        <w:rPr>
          <w:rFonts w:ascii="Tahoma" w:hAnsi="Tahoma" w:cs="Tahoma"/>
        </w:rPr>
        <w:t>și</w:t>
      </w:r>
      <w:proofErr w:type="spellEnd"/>
      <w:r w:rsidR="00957AB4" w:rsidRPr="00F0200C">
        <w:rPr>
          <w:rFonts w:ascii="Tahoma" w:hAnsi="Tahoma" w:cs="Tahoma"/>
        </w:rPr>
        <w:t xml:space="preserve"> a </w:t>
      </w:r>
      <w:proofErr w:type="spellStart"/>
      <w:r w:rsidR="00957AB4" w:rsidRPr="00F0200C">
        <w:rPr>
          <w:rFonts w:ascii="Tahoma" w:hAnsi="Tahoma" w:cs="Tahoma"/>
        </w:rPr>
        <w:t>sugerat</w:t>
      </w:r>
      <w:proofErr w:type="spellEnd"/>
      <w:r w:rsidR="00957AB4" w:rsidRPr="00F0200C">
        <w:rPr>
          <w:rFonts w:ascii="Tahoma" w:hAnsi="Tahoma" w:cs="Tahoma"/>
        </w:rPr>
        <w:t xml:space="preserve"> o </w:t>
      </w:r>
      <w:proofErr w:type="spellStart"/>
      <w:r w:rsidR="00957AB4" w:rsidRPr="00F0200C">
        <w:rPr>
          <w:rFonts w:ascii="Tahoma" w:hAnsi="Tahoma" w:cs="Tahoma"/>
        </w:rPr>
        <w:t>mai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957AB4" w:rsidRPr="00F0200C">
        <w:rPr>
          <w:rFonts w:ascii="Tahoma" w:hAnsi="Tahoma" w:cs="Tahoma"/>
        </w:rPr>
        <w:t>bună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957AB4" w:rsidRPr="00F0200C">
        <w:rPr>
          <w:rFonts w:ascii="Tahoma" w:hAnsi="Tahoma" w:cs="Tahoma"/>
        </w:rPr>
        <w:t>comunicare</w:t>
      </w:r>
      <w:proofErr w:type="spellEnd"/>
      <w:r w:rsidR="00957AB4" w:rsidRPr="00F0200C">
        <w:rPr>
          <w:rFonts w:ascii="Tahoma" w:hAnsi="Tahoma" w:cs="Tahoma"/>
        </w:rPr>
        <w:t xml:space="preserve"> cu </w:t>
      </w:r>
      <w:proofErr w:type="spellStart"/>
      <w:r w:rsidR="00957AB4" w:rsidRPr="00F0200C">
        <w:rPr>
          <w:rFonts w:ascii="Tahoma" w:hAnsi="Tahoma" w:cs="Tahoma"/>
        </w:rPr>
        <w:t>cetățenii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957AB4" w:rsidRPr="00F0200C">
        <w:rPr>
          <w:rFonts w:ascii="Tahoma" w:hAnsi="Tahoma" w:cs="Tahoma"/>
        </w:rPr>
        <w:t>și</w:t>
      </w:r>
      <w:proofErr w:type="spellEnd"/>
      <w:r w:rsidR="00957AB4" w:rsidRPr="00F0200C">
        <w:rPr>
          <w:rFonts w:ascii="Tahoma" w:hAnsi="Tahoma" w:cs="Tahoma"/>
        </w:rPr>
        <w:t xml:space="preserve"> cu </w:t>
      </w:r>
      <w:proofErr w:type="spellStart"/>
      <w:r w:rsidR="00957AB4" w:rsidRPr="00F0200C">
        <w:rPr>
          <w:rFonts w:ascii="Tahoma" w:hAnsi="Tahoma" w:cs="Tahoma"/>
        </w:rPr>
        <w:t>presa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957AB4" w:rsidRPr="00F0200C">
        <w:rPr>
          <w:rFonts w:ascii="Tahoma" w:hAnsi="Tahoma" w:cs="Tahoma"/>
        </w:rPr>
        <w:t>în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957AB4" w:rsidRPr="00F0200C">
        <w:rPr>
          <w:rFonts w:ascii="Tahoma" w:hAnsi="Tahoma" w:cs="Tahoma"/>
        </w:rPr>
        <w:t>acest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957AB4" w:rsidRPr="00F0200C">
        <w:rPr>
          <w:rFonts w:ascii="Tahoma" w:hAnsi="Tahoma" w:cs="Tahoma"/>
        </w:rPr>
        <w:t>domeniu</w:t>
      </w:r>
      <w:proofErr w:type="spellEnd"/>
      <w:r w:rsidR="00957AB4" w:rsidRPr="00F0200C">
        <w:rPr>
          <w:rFonts w:ascii="Tahoma" w:hAnsi="Tahoma" w:cs="Tahoma"/>
        </w:rPr>
        <w:t xml:space="preserve">. De </w:t>
      </w:r>
      <w:proofErr w:type="spellStart"/>
      <w:r w:rsidR="00957AB4" w:rsidRPr="00F0200C">
        <w:rPr>
          <w:rFonts w:ascii="Tahoma" w:hAnsi="Tahoma" w:cs="Tahoma"/>
        </w:rPr>
        <w:t>asemenea</w:t>
      </w:r>
      <w:proofErr w:type="spellEnd"/>
      <w:r w:rsidR="00957AB4" w:rsidRPr="00F0200C">
        <w:rPr>
          <w:rFonts w:ascii="Tahoma" w:hAnsi="Tahoma" w:cs="Tahoma"/>
        </w:rPr>
        <w:t xml:space="preserve">, a </w:t>
      </w:r>
      <w:proofErr w:type="spellStart"/>
      <w:r w:rsidR="00957AB4" w:rsidRPr="00F0200C">
        <w:rPr>
          <w:rFonts w:ascii="Tahoma" w:hAnsi="Tahoma" w:cs="Tahoma"/>
        </w:rPr>
        <w:t>multumit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957AB4" w:rsidRPr="00F0200C">
        <w:rPr>
          <w:rFonts w:ascii="Tahoma" w:hAnsi="Tahoma" w:cs="Tahoma"/>
        </w:rPr>
        <w:t>tuturor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957AB4" w:rsidRPr="00F0200C">
        <w:rPr>
          <w:rFonts w:ascii="Tahoma" w:hAnsi="Tahoma" w:cs="Tahoma"/>
        </w:rPr>
        <w:t>structurilor</w:t>
      </w:r>
      <w:proofErr w:type="spellEnd"/>
      <w:r w:rsidR="00957AB4" w:rsidRPr="00F0200C">
        <w:rPr>
          <w:rFonts w:ascii="Tahoma" w:hAnsi="Tahoma" w:cs="Tahoma"/>
        </w:rPr>
        <w:t xml:space="preserve"> din </w:t>
      </w:r>
      <w:proofErr w:type="spellStart"/>
      <w:r w:rsidR="00957AB4" w:rsidRPr="00F0200C">
        <w:rPr>
          <w:rFonts w:ascii="Tahoma" w:hAnsi="Tahoma" w:cs="Tahoma"/>
        </w:rPr>
        <w:t>teritoriu</w:t>
      </w:r>
      <w:proofErr w:type="spellEnd"/>
      <w:r w:rsidR="00957AB4" w:rsidRPr="00F0200C">
        <w:rPr>
          <w:rFonts w:ascii="Tahoma" w:hAnsi="Tahoma" w:cs="Tahoma"/>
        </w:rPr>
        <w:t xml:space="preserve"> care au </w:t>
      </w:r>
      <w:proofErr w:type="spellStart"/>
      <w:r w:rsidR="00957AB4" w:rsidRPr="00F0200C">
        <w:rPr>
          <w:rFonts w:ascii="Tahoma" w:hAnsi="Tahoma" w:cs="Tahoma"/>
        </w:rPr>
        <w:t>sprijinit</w:t>
      </w:r>
      <w:proofErr w:type="spellEnd"/>
      <w:r w:rsidR="00957AB4" w:rsidRPr="00F0200C">
        <w:rPr>
          <w:rFonts w:ascii="Tahoma" w:hAnsi="Tahoma" w:cs="Tahoma"/>
        </w:rPr>
        <w:t xml:space="preserve"> DSP-</w:t>
      </w:r>
      <w:proofErr w:type="spellStart"/>
      <w:r w:rsidR="00957AB4" w:rsidRPr="00F0200C">
        <w:rPr>
          <w:rFonts w:ascii="Tahoma" w:hAnsi="Tahoma" w:cs="Tahoma"/>
        </w:rPr>
        <w:t>ul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957AB4" w:rsidRPr="00F0200C">
        <w:rPr>
          <w:rFonts w:ascii="Tahoma" w:hAnsi="Tahoma" w:cs="Tahoma"/>
        </w:rPr>
        <w:t>în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957AB4" w:rsidRPr="00F0200C">
        <w:rPr>
          <w:rFonts w:ascii="Tahoma" w:hAnsi="Tahoma" w:cs="Tahoma"/>
        </w:rPr>
        <w:t>demersurile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957AB4" w:rsidRPr="00F0200C">
        <w:rPr>
          <w:rFonts w:ascii="Tahoma" w:hAnsi="Tahoma" w:cs="Tahoma"/>
        </w:rPr>
        <w:t>lor</w:t>
      </w:r>
      <w:proofErr w:type="spellEnd"/>
      <w:r w:rsidR="00957AB4" w:rsidRPr="00F0200C">
        <w:rPr>
          <w:rFonts w:ascii="Tahoma" w:hAnsi="Tahoma" w:cs="Tahoma"/>
        </w:rPr>
        <w:t xml:space="preserve">, un </w:t>
      </w:r>
      <w:proofErr w:type="spellStart"/>
      <w:r w:rsidR="00957AB4" w:rsidRPr="00F0200C">
        <w:rPr>
          <w:rFonts w:ascii="Tahoma" w:hAnsi="Tahoma" w:cs="Tahoma"/>
        </w:rPr>
        <w:t>exemplu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957AB4" w:rsidRPr="00F0200C">
        <w:rPr>
          <w:rFonts w:ascii="Tahoma" w:hAnsi="Tahoma" w:cs="Tahoma"/>
        </w:rPr>
        <w:t>concret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957AB4" w:rsidRPr="00F0200C">
        <w:rPr>
          <w:rFonts w:ascii="Tahoma" w:hAnsi="Tahoma" w:cs="Tahoma"/>
        </w:rPr>
        <w:t>fiind</w:t>
      </w:r>
      <w:proofErr w:type="spellEnd"/>
      <w:r w:rsidR="00957AB4" w:rsidRPr="00F0200C">
        <w:rPr>
          <w:rFonts w:ascii="Tahoma" w:hAnsi="Tahoma" w:cs="Tahoma"/>
        </w:rPr>
        <w:t xml:space="preserve"> </w:t>
      </w:r>
      <w:proofErr w:type="spellStart"/>
      <w:r w:rsidR="00ED39D3" w:rsidRPr="00F0200C">
        <w:rPr>
          <w:rFonts w:ascii="Tahoma" w:hAnsi="Tahoma" w:cs="Tahoma"/>
        </w:rPr>
        <w:t>Inspectoratul</w:t>
      </w:r>
      <w:proofErr w:type="spellEnd"/>
      <w:r w:rsidR="00ED39D3" w:rsidRPr="00F0200C">
        <w:rPr>
          <w:rFonts w:ascii="Tahoma" w:hAnsi="Tahoma" w:cs="Tahoma"/>
        </w:rPr>
        <w:t xml:space="preserve"> </w:t>
      </w:r>
      <w:proofErr w:type="spellStart"/>
      <w:r w:rsidR="00ED39D3" w:rsidRPr="00F0200C">
        <w:rPr>
          <w:rFonts w:ascii="Tahoma" w:hAnsi="Tahoma" w:cs="Tahoma"/>
        </w:rPr>
        <w:t>Județean</w:t>
      </w:r>
      <w:proofErr w:type="spellEnd"/>
      <w:r w:rsidR="00ED39D3" w:rsidRPr="00F0200C">
        <w:rPr>
          <w:rFonts w:ascii="Tahoma" w:hAnsi="Tahoma" w:cs="Tahoma"/>
        </w:rPr>
        <w:t xml:space="preserve"> de </w:t>
      </w:r>
      <w:proofErr w:type="spellStart"/>
      <w:r w:rsidR="00ED39D3" w:rsidRPr="00F0200C">
        <w:rPr>
          <w:rFonts w:ascii="Tahoma" w:hAnsi="Tahoma" w:cs="Tahoma"/>
        </w:rPr>
        <w:t>Jandarmi</w:t>
      </w:r>
      <w:proofErr w:type="spellEnd"/>
      <w:r w:rsidR="00ED39D3" w:rsidRPr="00F0200C">
        <w:rPr>
          <w:rFonts w:ascii="Tahoma" w:hAnsi="Tahoma" w:cs="Tahoma"/>
        </w:rPr>
        <w:t xml:space="preserve"> care a </w:t>
      </w:r>
      <w:proofErr w:type="spellStart"/>
      <w:r w:rsidR="00ED39D3" w:rsidRPr="00F0200C">
        <w:rPr>
          <w:rFonts w:ascii="Tahoma" w:hAnsi="Tahoma" w:cs="Tahoma"/>
        </w:rPr>
        <w:t>reuși</w:t>
      </w:r>
      <w:proofErr w:type="spellEnd"/>
      <w:r w:rsidR="00ED39D3" w:rsidRPr="00F0200C">
        <w:rPr>
          <w:rFonts w:ascii="Tahoma" w:hAnsi="Tahoma" w:cs="Tahoma"/>
        </w:rPr>
        <w:t xml:space="preserve"> </w:t>
      </w:r>
      <w:proofErr w:type="spellStart"/>
      <w:r w:rsidR="00ED39D3" w:rsidRPr="00F0200C">
        <w:rPr>
          <w:rFonts w:ascii="Tahoma" w:hAnsi="Tahoma" w:cs="Tahoma"/>
        </w:rPr>
        <w:t>sa</w:t>
      </w:r>
      <w:proofErr w:type="spellEnd"/>
      <w:r w:rsidR="00ED39D3" w:rsidRPr="00F0200C">
        <w:rPr>
          <w:rFonts w:ascii="Tahoma" w:hAnsi="Tahoma" w:cs="Tahoma"/>
        </w:rPr>
        <w:t xml:space="preserve"> </w:t>
      </w:r>
      <w:proofErr w:type="spellStart"/>
      <w:r w:rsidR="00ED39D3" w:rsidRPr="00F0200C">
        <w:rPr>
          <w:rFonts w:ascii="Tahoma" w:hAnsi="Tahoma" w:cs="Tahoma"/>
        </w:rPr>
        <w:t>gestioneze</w:t>
      </w:r>
      <w:proofErr w:type="spellEnd"/>
      <w:r w:rsidR="00ED39D3" w:rsidRPr="00F0200C">
        <w:rPr>
          <w:rFonts w:ascii="Tahoma" w:hAnsi="Tahoma" w:cs="Tahoma"/>
        </w:rPr>
        <w:t xml:space="preserve"> </w:t>
      </w:r>
      <w:proofErr w:type="spellStart"/>
      <w:r w:rsidR="00ED39D3" w:rsidRPr="00F0200C">
        <w:rPr>
          <w:rFonts w:ascii="Tahoma" w:hAnsi="Tahoma" w:cs="Tahoma"/>
        </w:rPr>
        <w:t>foarte</w:t>
      </w:r>
      <w:proofErr w:type="spellEnd"/>
      <w:r w:rsidR="00ED39D3" w:rsidRPr="00F0200C">
        <w:rPr>
          <w:rFonts w:ascii="Tahoma" w:hAnsi="Tahoma" w:cs="Tahoma"/>
        </w:rPr>
        <w:t xml:space="preserve"> </w:t>
      </w:r>
      <w:proofErr w:type="spellStart"/>
      <w:r w:rsidR="00ED39D3" w:rsidRPr="00F0200C">
        <w:rPr>
          <w:rFonts w:ascii="Tahoma" w:hAnsi="Tahoma" w:cs="Tahoma"/>
        </w:rPr>
        <w:t>bine</w:t>
      </w:r>
      <w:proofErr w:type="spellEnd"/>
      <w:r w:rsidR="00ED39D3" w:rsidRPr="00F0200C">
        <w:rPr>
          <w:rFonts w:ascii="Tahoma" w:hAnsi="Tahoma" w:cs="Tahoma"/>
        </w:rPr>
        <w:t xml:space="preserve">, </w:t>
      </w:r>
      <w:proofErr w:type="spellStart"/>
      <w:r w:rsidR="00ED39D3" w:rsidRPr="00F0200C">
        <w:rPr>
          <w:rFonts w:ascii="Tahoma" w:hAnsi="Tahoma" w:cs="Tahoma"/>
        </w:rPr>
        <w:t>în</w:t>
      </w:r>
      <w:proofErr w:type="spellEnd"/>
      <w:r w:rsidR="00ED39D3" w:rsidRPr="00F0200C">
        <w:rPr>
          <w:rFonts w:ascii="Tahoma" w:hAnsi="Tahoma" w:cs="Tahoma"/>
        </w:rPr>
        <w:t xml:space="preserve"> </w:t>
      </w:r>
      <w:proofErr w:type="spellStart"/>
      <w:r w:rsidR="00ED39D3" w:rsidRPr="00F0200C">
        <w:rPr>
          <w:rFonts w:ascii="Tahoma" w:hAnsi="Tahoma" w:cs="Tahoma"/>
        </w:rPr>
        <w:t>luna</w:t>
      </w:r>
      <w:proofErr w:type="spellEnd"/>
      <w:r w:rsidR="00ED39D3" w:rsidRPr="00F0200C">
        <w:rPr>
          <w:rFonts w:ascii="Tahoma" w:hAnsi="Tahoma" w:cs="Tahoma"/>
        </w:rPr>
        <w:t xml:space="preserve"> </w:t>
      </w:r>
      <w:proofErr w:type="spellStart"/>
      <w:r w:rsidR="00ED39D3" w:rsidRPr="00F0200C">
        <w:rPr>
          <w:rFonts w:ascii="Tahoma" w:hAnsi="Tahoma" w:cs="Tahoma"/>
        </w:rPr>
        <w:t>decembrie</w:t>
      </w:r>
      <w:proofErr w:type="spellEnd"/>
      <w:r w:rsidR="00ED39D3" w:rsidRPr="00F0200C">
        <w:rPr>
          <w:rFonts w:ascii="Tahoma" w:hAnsi="Tahoma" w:cs="Tahoma"/>
        </w:rPr>
        <w:t xml:space="preserve">, </w:t>
      </w:r>
      <w:proofErr w:type="spellStart"/>
      <w:r w:rsidR="00ED39D3" w:rsidRPr="00F0200C">
        <w:rPr>
          <w:rFonts w:ascii="Tahoma" w:hAnsi="Tahoma" w:cs="Tahoma"/>
        </w:rPr>
        <w:t>deschiderea</w:t>
      </w:r>
      <w:proofErr w:type="spellEnd"/>
      <w:r w:rsidR="00ED39D3" w:rsidRPr="00F0200C">
        <w:rPr>
          <w:rFonts w:ascii="Tahoma" w:hAnsi="Tahoma" w:cs="Tahoma"/>
        </w:rPr>
        <w:t xml:space="preserve"> </w:t>
      </w:r>
      <w:proofErr w:type="spellStart"/>
      <w:r w:rsidR="00ED39D3" w:rsidRPr="00F0200C">
        <w:rPr>
          <w:rFonts w:ascii="Tahoma" w:hAnsi="Tahoma" w:cs="Tahoma"/>
        </w:rPr>
        <w:t>domeniului</w:t>
      </w:r>
      <w:proofErr w:type="spellEnd"/>
      <w:r w:rsidR="00ED39D3" w:rsidRPr="00F0200C">
        <w:rPr>
          <w:rFonts w:ascii="Tahoma" w:hAnsi="Tahoma" w:cs="Tahoma"/>
        </w:rPr>
        <w:t xml:space="preserve"> </w:t>
      </w:r>
      <w:proofErr w:type="spellStart"/>
      <w:r w:rsidR="00ED39D3" w:rsidRPr="00F0200C">
        <w:rPr>
          <w:rFonts w:ascii="Tahoma" w:hAnsi="Tahoma" w:cs="Tahoma"/>
        </w:rPr>
        <w:t>skiabil</w:t>
      </w:r>
      <w:proofErr w:type="spellEnd"/>
      <w:r w:rsidR="00ED39D3" w:rsidRPr="00F0200C">
        <w:rPr>
          <w:rFonts w:ascii="Tahoma" w:hAnsi="Tahoma" w:cs="Tahoma"/>
        </w:rPr>
        <w:t xml:space="preserve"> </w:t>
      </w:r>
      <w:proofErr w:type="spellStart"/>
      <w:r w:rsidR="00ED39D3" w:rsidRPr="00F0200C">
        <w:rPr>
          <w:rFonts w:ascii="Tahoma" w:hAnsi="Tahoma" w:cs="Tahoma"/>
        </w:rPr>
        <w:t>pe</w:t>
      </w:r>
      <w:proofErr w:type="spellEnd"/>
      <w:r w:rsidR="00ED39D3" w:rsidRPr="00F0200C">
        <w:rPr>
          <w:rFonts w:ascii="Tahoma" w:hAnsi="Tahoma" w:cs="Tahoma"/>
        </w:rPr>
        <w:t xml:space="preserve"> </w:t>
      </w:r>
      <w:proofErr w:type="spellStart"/>
      <w:r w:rsidR="00ED39D3" w:rsidRPr="00F0200C">
        <w:rPr>
          <w:rFonts w:ascii="Tahoma" w:hAnsi="Tahoma" w:cs="Tahoma"/>
        </w:rPr>
        <w:t>Valea</w:t>
      </w:r>
      <w:proofErr w:type="spellEnd"/>
      <w:r w:rsidR="00ED39D3" w:rsidRPr="00F0200C">
        <w:rPr>
          <w:rFonts w:ascii="Tahoma" w:hAnsi="Tahoma" w:cs="Tahoma"/>
        </w:rPr>
        <w:t xml:space="preserve"> </w:t>
      </w:r>
      <w:proofErr w:type="spellStart"/>
      <w:r w:rsidR="00ED39D3" w:rsidRPr="00F0200C">
        <w:rPr>
          <w:rFonts w:ascii="Tahoma" w:hAnsi="Tahoma" w:cs="Tahoma"/>
        </w:rPr>
        <w:t>Prahovei</w:t>
      </w:r>
      <w:proofErr w:type="spellEnd"/>
      <w:r w:rsidR="00ED39D3" w:rsidRPr="00F0200C">
        <w:rPr>
          <w:rFonts w:ascii="Tahoma" w:hAnsi="Tahoma" w:cs="Tahoma"/>
        </w:rPr>
        <w:t>.</w:t>
      </w:r>
    </w:p>
    <w:p w:rsidR="000422AC" w:rsidRPr="00F0200C" w:rsidRDefault="000422AC" w:rsidP="00F0200C">
      <w:pPr>
        <w:jc w:val="both"/>
        <w:rPr>
          <w:rFonts w:ascii="Tahoma" w:hAnsi="Tahoma" w:cs="Tahoma"/>
        </w:rPr>
      </w:pPr>
    </w:p>
    <w:p w:rsidR="00B23382" w:rsidRPr="00F0200C" w:rsidRDefault="00AE78CE" w:rsidP="00F0200C">
      <w:pPr>
        <w:jc w:val="both"/>
        <w:rPr>
          <w:rFonts w:ascii="Tahoma" w:hAnsi="Tahoma" w:cs="Tahoma"/>
        </w:rPr>
      </w:pPr>
      <w:r w:rsidRPr="00F0200C">
        <w:rPr>
          <w:rFonts w:ascii="Tahoma" w:hAnsi="Tahoma" w:cs="Tahoma"/>
        </w:rPr>
        <w:t xml:space="preserve">        </w:t>
      </w:r>
      <w:proofErr w:type="gramStart"/>
      <w:r w:rsidRPr="00F0200C">
        <w:rPr>
          <w:rFonts w:ascii="Tahoma" w:hAnsi="Tahoma" w:cs="Tahoma"/>
        </w:rPr>
        <w:t xml:space="preserve">Al </w:t>
      </w:r>
      <w:proofErr w:type="spellStart"/>
      <w:r w:rsidR="00893C13" w:rsidRPr="00F0200C">
        <w:rPr>
          <w:rFonts w:ascii="Tahoma" w:hAnsi="Tahoma" w:cs="Tahoma"/>
        </w:rPr>
        <w:t>doilea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</w:rPr>
        <w:t>punct</w:t>
      </w:r>
      <w:proofErr w:type="spellEnd"/>
      <w:r w:rsidRPr="00F0200C">
        <w:rPr>
          <w:rFonts w:ascii="Tahoma" w:hAnsi="Tahoma" w:cs="Tahoma"/>
        </w:rPr>
        <w:t xml:space="preserve"> al </w:t>
      </w:r>
      <w:proofErr w:type="spellStart"/>
      <w:r w:rsidRPr="00F0200C">
        <w:rPr>
          <w:rFonts w:ascii="Tahoma" w:hAnsi="Tahoma" w:cs="Tahoma"/>
        </w:rPr>
        <w:t>ordinii</w:t>
      </w:r>
      <w:proofErr w:type="spellEnd"/>
      <w:r w:rsidRPr="00F0200C">
        <w:rPr>
          <w:rFonts w:ascii="Tahoma" w:hAnsi="Tahoma" w:cs="Tahoma"/>
        </w:rPr>
        <w:t xml:space="preserve"> de </w:t>
      </w:r>
      <w:proofErr w:type="spellStart"/>
      <w:r w:rsidRPr="00F0200C">
        <w:rPr>
          <w:rFonts w:ascii="Tahoma" w:hAnsi="Tahoma" w:cs="Tahoma"/>
        </w:rPr>
        <w:t>zi</w:t>
      </w:r>
      <w:proofErr w:type="spellEnd"/>
      <w:r w:rsidRPr="00F0200C">
        <w:rPr>
          <w:rFonts w:ascii="Tahoma" w:hAnsi="Tahoma" w:cs="Tahoma"/>
        </w:rPr>
        <w:t xml:space="preserve"> a </w:t>
      </w:r>
      <w:proofErr w:type="spellStart"/>
      <w:r w:rsidRPr="00F0200C">
        <w:rPr>
          <w:rFonts w:ascii="Tahoma" w:hAnsi="Tahoma" w:cs="Tahoma"/>
        </w:rPr>
        <w:t>fost</w:t>
      </w:r>
      <w:proofErr w:type="spellEnd"/>
      <w:r w:rsidRPr="00F0200C">
        <w:rPr>
          <w:rFonts w:ascii="Tahoma" w:hAnsi="Tahoma" w:cs="Tahoma"/>
        </w:rPr>
        <w:t xml:space="preserve"> </w:t>
      </w:r>
      <w:proofErr w:type="spellStart"/>
      <w:r w:rsidR="005D6CEA" w:rsidRPr="00F0200C">
        <w:rPr>
          <w:rFonts w:ascii="Tahoma" w:hAnsi="Tahoma" w:cs="Tahoma"/>
        </w:rPr>
        <w:t>prezentat</w:t>
      </w:r>
      <w:proofErr w:type="spellEnd"/>
      <w:r w:rsidR="005D6CEA" w:rsidRPr="00F0200C">
        <w:rPr>
          <w:rFonts w:ascii="Tahoma" w:hAnsi="Tahoma" w:cs="Tahoma"/>
        </w:rPr>
        <w:t xml:space="preserve"> de </w:t>
      </w:r>
      <w:proofErr w:type="spellStart"/>
      <w:r w:rsidR="005D6CEA" w:rsidRPr="00F0200C">
        <w:rPr>
          <w:rFonts w:ascii="Tahoma" w:hAnsi="Tahoma" w:cs="Tahoma"/>
        </w:rPr>
        <w:t>domnul</w:t>
      </w:r>
      <w:proofErr w:type="spellEnd"/>
      <w:r w:rsidR="005D6CEA" w:rsidRPr="00F0200C">
        <w:rPr>
          <w:rFonts w:ascii="Tahoma" w:hAnsi="Tahoma" w:cs="Tahoma"/>
        </w:rPr>
        <w:t xml:space="preserve"> Inspector </w:t>
      </w:r>
      <w:proofErr w:type="spellStart"/>
      <w:r w:rsidR="005D6CEA" w:rsidRPr="00F0200C">
        <w:rPr>
          <w:rFonts w:ascii="Tahoma" w:hAnsi="Tahoma" w:cs="Tahoma"/>
        </w:rPr>
        <w:t>șef</w:t>
      </w:r>
      <w:proofErr w:type="spellEnd"/>
      <w:r w:rsidR="005D6CEA" w:rsidRPr="00F0200C">
        <w:rPr>
          <w:rFonts w:ascii="Tahoma" w:hAnsi="Tahoma" w:cs="Tahoma"/>
        </w:rPr>
        <w:t xml:space="preserve"> adjunct </w:t>
      </w:r>
      <w:r w:rsidR="00C5252E" w:rsidRPr="00F0200C">
        <w:rPr>
          <w:rFonts w:ascii="Tahoma" w:hAnsi="Tahoma" w:cs="Tahoma"/>
        </w:rPr>
        <w:t xml:space="preserve">al </w:t>
      </w:r>
      <w:proofErr w:type="spellStart"/>
      <w:r w:rsidR="00C5252E" w:rsidRPr="00F0200C">
        <w:rPr>
          <w:rFonts w:ascii="Tahoma" w:hAnsi="Tahoma" w:cs="Tahoma"/>
        </w:rPr>
        <w:t>Inspectoratului</w:t>
      </w:r>
      <w:proofErr w:type="spellEnd"/>
      <w:r w:rsidR="00C5252E" w:rsidRPr="00F0200C">
        <w:rPr>
          <w:rFonts w:ascii="Tahoma" w:hAnsi="Tahoma" w:cs="Tahoma"/>
        </w:rPr>
        <w:t xml:space="preserve"> </w:t>
      </w:r>
      <w:proofErr w:type="spellStart"/>
      <w:r w:rsidR="00C5252E" w:rsidRPr="00F0200C">
        <w:rPr>
          <w:rFonts w:ascii="Tahoma" w:hAnsi="Tahoma" w:cs="Tahoma"/>
        </w:rPr>
        <w:t>Județean</w:t>
      </w:r>
      <w:proofErr w:type="spellEnd"/>
      <w:r w:rsidR="00C5252E" w:rsidRPr="00F0200C">
        <w:rPr>
          <w:rFonts w:ascii="Tahoma" w:hAnsi="Tahoma" w:cs="Tahoma"/>
        </w:rPr>
        <w:t xml:space="preserve"> de </w:t>
      </w:r>
      <w:proofErr w:type="spellStart"/>
      <w:r w:rsidR="00C5252E" w:rsidRPr="00F0200C">
        <w:rPr>
          <w:rFonts w:ascii="Tahoma" w:hAnsi="Tahoma" w:cs="Tahoma"/>
        </w:rPr>
        <w:t>Jandarmi</w:t>
      </w:r>
      <w:proofErr w:type="spellEnd"/>
      <w:r w:rsidR="00C5252E" w:rsidRPr="00F0200C">
        <w:rPr>
          <w:rFonts w:ascii="Tahoma" w:hAnsi="Tahoma" w:cs="Tahoma"/>
        </w:rPr>
        <w:t xml:space="preserve"> </w:t>
      </w:r>
      <w:proofErr w:type="spellStart"/>
      <w:r w:rsidR="005D6CEA" w:rsidRPr="00F0200C">
        <w:rPr>
          <w:rFonts w:ascii="Tahoma" w:hAnsi="Tahoma" w:cs="Tahoma"/>
        </w:rPr>
        <w:t>Dragos</w:t>
      </w:r>
      <w:proofErr w:type="spellEnd"/>
      <w:r w:rsidR="005D6CEA" w:rsidRPr="00F0200C">
        <w:rPr>
          <w:rFonts w:ascii="Tahoma" w:hAnsi="Tahoma" w:cs="Tahoma"/>
        </w:rPr>
        <w:t xml:space="preserve"> </w:t>
      </w:r>
      <w:proofErr w:type="spellStart"/>
      <w:r w:rsidR="005D6CEA" w:rsidRPr="00F0200C">
        <w:rPr>
          <w:rFonts w:ascii="Tahoma" w:hAnsi="Tahoma" w:cs="Tahoma"/>
        </w:rPr>
        <w:t>Buzoianu</w:t>
      </w:r>
      <w:proofErr w:type="spellEnd"/>
      <w:r w:rsidR="00B23382" w:rsidRPr="00F0200C">
        <w:rPr>
          <w:rFonts w:ascii="Tahoma" w:hAnsi="Tahoma" w:cs="Tahoma"/>
        </w:rPr>
        <w:t>.</w:t>
      </w:r>
      <w:proofErr w:type="gramEnd"/>
      <w:r w:rsidR="00B23382" w:rsidRPr="00F0200C">
        <w:rPr>
          <w:rFonts w:ascii="Tahoma" w:hAnsi="Tahoma" w:cs="Tahoma"/>
        </w:rPr>
        <w:t xml:space="preserve"> 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proofErr w:type="spellStart"/>
      <w:r w:rsidRPr="00F0200C">
        <w:rPr>
          <w:rFonts w:ascii="Tahoma" w:hAnsi="Tahoma" w:cs="Tahoma"/>
          <w:color w:val="auto"/>
        </w:rPr>
        <w:t>Problematica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generată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pandemia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Covid</w:t>
      </w:r>
      <w:proofErr w:type="spellEnd"/>
      <w:r w:rsidRPr="00F0200C">
        <w:rPr>
          <w:rFonts w:ascii="Tahoma" w:hAnsi="Tahoma" w:cs="Tahoma"/>
          <w:color w:val="auto"/>
        </w:rPr>
        <w:t xml:space="preserve"> -19, </w:t>
      </w:r>
      <w:proofErr w:type="spellStart"/>
      <w:r w:rsidRPr="00F0200C">
        <w:rPr>
          <w:rFonts w:ascii="Tahoma" w:hAnsi="Tahoma" w:cs="Tahoma"/>
          <w:color w:val="auto"/>
        </w:rPr>
        <w:t>manifestată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iniţial</w:t>
      </w:r>
      <w:proofErr w:type="spellEnd"/>
      <w:r w:rsidRPr="00F0200C">
        <w:rPr>
          <w:rFonts w:ascii="Tahoma" w:hAnsi="Tahoma" w:cs="Tahoma"/>
          <w:color w:val="auto"/>
        </w:rPr>
        <w:t xml:space="preserve"> la </w:t>
      </w:r>
      <w:proofErr w:type="spellStart"/>
      <w:r w:rsidRPr="00F0200C">
        <w:rPr>
          <w:rFonts w:ascii="Tahoma" w:hAnsi="Tahoma" w:cs="Tahoma"/>
          <w:color w:val="auto"/>
        </w:rPr>
        <w:t>nivelul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unui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număr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restrâns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ţări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europene</w:t>
      </w:r>
      <w:proofErr w:type="spellEnd"/>
      <w:r w:rsidRPr="00F0200C">
        <w:rPr>
          <w:rFonts w:ascii="Tahoma" w:hAnsi="Tahoma" w:cs="Tahoma"/>
          <w:color w:val="auto"/>
        </w:rPr>
        <w:t xml:space="preserve">, a </w:t>
      </w:r>
      <w:proofErr w:type="spellStart"/>
      <w:r w:rsidRPr="00F0200C">
        <w:rPr>
          <w:rFonts w:ascii="Tahoma" w:hAnsi="Tahoma" w:cs="Tahoma"/>
          <w:color w:val="auto"/>
        </w:rPr>
        <w:t>translatat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şi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plan </w:t>
      </w:r>
      <w:proofErr w:type="spellStart"/>
      <w:r w:rsidRPr="00F0200C">
        <w:rPr>
          <w:rFonts w:ascii="Tahoma" w:hAnsi="Tahoma" w:cs="Tahoma"/>
          <w:color w:val="auto"/>
        </w:rPr>
        <w:t>naţional</w:t>
      </w:r>
      <w:proofErr w:type="spellEnd"/>
      <w:r w:rsidRPr="00F0200C">
        <w:rPr>
          <w:rFonts w:ascii="Tahoma" w:hAnsi="Tahoma" w:cs="Tahoma"/>
          <w:color w:val="auto"/>
        </w:rPr>
        <w:t xml:space="preserve">, context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care a </w:t>
      </w:r>
      <w:proofErr w:type="spellStart"/>
      <w:r w:rsidRPr="00F0200C">
        <w:rPr>
          <w:rFonts w:ascii="Tahoma" w:hAnsi="Tahoma" w:cs="Tahoma"/>
          <w:color w:val="auto"/>
        </w:rPr>
        <w:t>influenţat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semnificativ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tiparul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desfăşurarea</w:t>
      </w:r>
      <w:proofErr w:type="spellEnd"/>
      <w:r w:rsidRPr="00F0200C">
        <w:rPr>
          <w:rFonts w:ascii="Tahoma" w:hAnsi="Tahoma" w:cs="Tahoma"/>
          <w:color w:val="auto"/>
        </w:rPr>
        <w:t xml:space="preserve"> al </w:t>
      </w:r>
      <w:proofErr w:type="spellStart"/>
      <w:r w:rsidRPr="00F0200C">
        <w:rPr>
          <w:rFonts w:ascii="Tahoma" w:hAnsi="Tahoma" w:cs="Tahoma"/>
          <w:color w:val="auto"/>
        </w:rPr>
        <w:t>evenimentelor</w:t>
      </w:r>
      <w:proofErr w:type="spellEnd"/>
      <w:r w:rsidRPr="00F0200C">
        <w:rPr>
          <w:rFonts w:ascii="Tahoma" w:hAnsi="Tahoma" w:cs="Tahoma"/>
          <w:color w:val="auto"/>
        </w:rPr>
        <w:t xml:space="preserve"> social - </w:t>
      </w:r>
      <w:proofErr w:type="spellStart"/>
      <w:r w:rsidRPr="00F0200C">
        <w:rPr>
          <w:rFonts w:ascii="Tahoma" w:hAnsi="Tahoma" w:cs="Tahoma"/>
          <w:color w:val="auto"/>
        </w:rPr>
        <w:t>economice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termen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mediu</w:t>
      </w:r>
      <w:proofErr w:type="spellEnd"/>
      <w:r w:rsidRPr="00F0200C">
        <w:rPr>
          <w:rFonts w:ascii="Tahoma" w:hAnsi="Tahoma" w:cs="Tahoma"/>
          <w:color w:val="auto"/>
        </w:rPr>
        <w:t xml:space="preserve"> / lung.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proofErr w:type="spellStart"/>
      <w:r w:rsidRPr="00F0200C">
        <w:rPr>
          <w:rFonts w:ascii="Tahoma" w:hAnsi="Tahoma" w:cs="Tahoma"/>
          <w:color w:val="auto"/>
        </w:rPr>
        <w:t>Astfel</w:t>
      </w:r>
      <w:proofErr w:type="spellEnd"/>
      <w:r w:rsidRPr="00F0200C">
        <w:rPr>
          <w:rFonts w:ascii="Tahoma" w:hAnsi="Tahoma" w:cs="Tahoma"/>
          <w:color w:val="auto"/>
        </w:rPr>
        <w:t xml:space="preserve">, </w:t>
      </w:r>
      <w:proofErr w:type="spellStart"/>
      <w:r w:rsidRPr="00F0200C">
        <w:rPr>
          <w:rFonts w:ascii="Tahoma" w:hAnsi="Tahoma" w:cs="Tahoma"/>
          <w:color w:val="auto"/>
        </w:rPr>
        <w:t>pe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parcursul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anului</w:t>
      </w:r>
      <w:proofErr w:type="spellEnd"/>
      <w:r w:rsidRPr="00F0200C">
        <w:rPr>
          <w:rFonts w:ascii="Tahoma" w:hAnsi="Tahoma" w:cs="Tahoma"/>
          <w:color w:val="auto"/>
        </w:rPr>
        <w:t xml:space="preserve"> 2020, </w:t>
      </w:r>
      <w:proofErr w:type="spellStart"/>
      <w:r w:rsidRPr="00F0200C">
        <w:rPr>
          <w:rFonts w:ascii="Tahoma" w:hAnsi="Tahoma" w:cs="Tahoma"/>
          <w:color w:val="auto"/>
        </w:rPr>
        <w:t>situaţia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operativă</w:t>
      </w:r>
      <w:proofErr w:type="spellEnd"/>
      <w:r w:rsidRPr="00F0200C">
        <w:rPr>
          <w:rFonts w:ascii="Tahoma" w:hAnsi="Tahoma" w:cs="Tahoma"/>
          <w:color w:val="auto"/>
        </w:rPr>
        <w:t xml:space="preserve"> din </w:t>
      </w:r>
      <w:proofErr w:type="spellStart"/>
      <w:r w:rsidRPr="00F0200C">
        <w:rPr>
          <w:rFonts w:ascii="Tahoma" w:hAnsi="Tahoma" w:cs="Tahoma"/>
          <w:color w:val="auto"/>
        </w:rPr>
        <w:t>zona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responsabilitate</w:t>
      </w:r>
      <w:proofErr w:type="spellEnd"/>
      <w:r w:rsidRPr="00F0200C">
        <w:rPr>
          <w:rFonts w:ascii="Tahoma" w:hAnsi="Tahoma" w:cs="Tahoma"/>
          <w:color w:val="auto"/>
        </w:rPr>
        <w:t xml:space="preserve"> a I.J.J. </w:t>
      </w:r>
      <w:proofErr w:type="spellStart"/>
      <w:r w:rsidRPr="00F0200C">
        <w:rPr>
          <w:rFonts w:ascii="Tahoma" w:hAnsi="Tahoma" w:cs="Tahoma"/>
          <w:color w:val="auto"/>
        </w:rPr>
        <w:t>Prahova</w:t>
      </w:r>
      <w:proofErr w:type="spellEnd"/>
      <w:r w:rsidRPr="00F0200C">
        <w:rPr>
          <w:rFonts w:ascii="Tahoma" w:hAnsi="Tahoma" w:cs="Tahoma"/>
          <w:color w:val="auto"/>
        </w:rPr>
        <w:t xml:space="preserve"> a </w:t>
      </w:r>
      <w:proofErr w:type="spellStart"/>
      <w:r w:rsidRPr="00F0200C">
        <w:rPr>
          <w:rFonts w:ascii="Tahoma" w:hAnsi="Tahoma" w:cs="Tahoma"/>
          <w:color w:val="auto"/>
        </w:rPr>
        <w:t>fost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influenţată</w:t>
      </w:r>
      <w:proofErr w:type="spellEnd"/>
      <w:r w:rsidRPr="00F0200C">
        <w:rPr>
          <w:rFonts w:ascii="Tahoma" w:hAnsi="Tahoma" w:cs="Tahoma"/>
          <w:color w:val="auto"/>
        </w:rPr>
        <w:t xml:space="preserve"> de 260 de </w:t>
      </w:r>
      <w:proofErr w:type="spellStart"/>
      <w:r w:rsidRPr="00F0200C">
        <w:rPr>
          <w:rFonts w:ascii="Tahoma" w:hAnsi="Tahoma" w:cs="Tahoma"/>
          <w:color w:val="auto"/>
        </w:rPr>
        <w:t>evenimente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spaţiul</w:t>
      </w:r>
      <w:proofErr w:type="spellEnd"/>
      <w:r w:rsidRPr="00F0200C">
        <w:rPr>
          <w:rFonts w:ascii="Tahoma" w:hAnsi="Tahoma" w:cs="Tahoma"/>
          <w:color w:val="auto"/>
        </w:rPr>
        <w:t xml:space="preserve"> public (- 360 </w:t>
      </w:r>
      <w:proofErr w:type="spellStart"/>
      <w:r w:rsidRPr="00F0200C">
        <w:rPr>
          <w:rFonts w:ascii="Tahoma" w:hAnsi="Tahoma" w:cs="Tahoma"/>
          <w:color w:val="auto"/>
        </w:rPr>
        <w:t>comparativ</w:t>
      </w:r>
      <w:proofErr w:type="spellEnd"/>
      <w:r w:rsidRPr="00F0200C">
        <w:rPr>
          <w:rFonts w:ascii="Tahoma" w:hAnsi="Tahoma" w:cs="Tahoma"/>
          <w:color w:val="auto"/>
        </w:rPr>
        <w:t xml:space="preserve"> cu 2019 il41%), </w:t>
      </w:r>
      <w:proofErr w:type="spellStart"/>
      <w:r w:rsidRPr="00F0200C">
        <w:rPr>
          <w:rFonts w:ascii="Tahoma" w:hAnsi="Tahoma" w:cs="Tahoma"/>
          <w:color w:val="auto"/>
        </w:rPr>
        <w:t>domeniile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incidenţă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reprezentative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înregistrând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următoarele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valori</w:t>
      </w:r>
      <w:proofErr w:type="spellEnd"/>
      <w:r w:rsidRPr="00F0200C">
        <w:rPr>
          <w:rFonts w:ascii="Tahoma" w:hAnsi="Tahoma" w:cs="Tahoma"/>
          <w:color w:val="auto"/>
        </w:rPr>
        <w:t>: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cs="Tahoma"/>
          <w:color w:val="auto"/>
        </w:rPr>
        <w:t>►</w:t>
      </w:r>
      <w:r w:rsidRPr="00F0200C">
        <w:rPr>
          <w:rFonts w:ascii="Tahoma" w:hAnsi="Tahoma" w:cs="Tahoma"/>
          <w:color w:val="auto"/>
        </w:rPr>
        <w:t xml:space="preserve"> </w:t>
      </w:r>
      <w:proofErr w:type="spellStart"/>
      <w:proofErr w:type="gramStart"/>
      <w:r w:rsidRPr="00F0200C">
        <w:rPr>
          <w:rFonts w:ascii="Tahoma" w:hAnsi="Tahoma" w:cs="Tahoma"/>
          <w:color w:val="auto"/>
        </w:rPr>
        <w:t>manifestaţii</w:t>
      </w:r>
      <w:proofErr w:type="spellEnd"/>
      <w:proofErr w:type="gramEnd"/>
      <w:r w:rsidRPr="00F0200C">
        <w:rPr>
          <w:rFonts w:ascii="Tahoma" w:hAnsi="Tahoma" w:cs="Tahoma"/>
          <w:color w:val="auto"/>
        </w:rPr>
        <w:t xml:space="preserve"> de protest - 13 (i!48%);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cs="Tahoma"/>
          <w:color w:val="auto"/>
        </w:rPr>
        <w:t>►</w:t>
      </w:r>
      <w:r w:rsidRPr="00F0200C">
        <w:rPr>
          <w:rFonts w:ascii="Tahoma" w:hAnsi="Tahoma" w:cs="Tahoma"/>
          <w:color w:val="auto"/>
        </w:rPr>
        <w:t xml:space="preserve"> </w:t>
      </w:r>
      <w:proofErr w:type="spellStart"/>
      <w:proofErr w:type="gramStart"/>
      <w:r w:rsidRPr="00F0200C">
        <w:rPr>
          <w:rFonts w:ascii="Tahoma" w:hAnsi="Tahoma" w:cs="Tahoma"/>
          <w:color w:val="auto"/>
        </w:rPr>
        <w:t>manifestări</w:t>
      </w:r>
      <w:proofErr w:type="spellEnd"/>
      <w:proofErr w:type="gramEnd"/>
      <w:r w:rsidRPr="00F0200C">
        <w:rPr>
          <w:rFonts w:ascii="Tahoma" w:hAnsi="Tahoma" w:cs="Tahoma"/>
          <w:color w:val="auto"/>
        </w:rPr>
        <w:t xml:space="preserve"> cultural - </w:t>
      </w:r>
      <w:proofErr w:type="spellStart"/>
      <w:r w:rsidRPr="00F0200C">
        <w:rPr>
          <w:rFonts w:ascii="Tahoma" w:hAnsi="Tahoma" w:cs="Tahoma"/>
          <w:color w:val="auto"/>
        </w:rPr>
        <w:t>artistice</w:t>
      </w:r>
      <w:proofErr w:type="spellEnd"/>
      <w:r w:rsidRPr="00F0200C">
        <w:rPr>
          <w:rFonts w:ascii="Tahoma" w:hAnsi="Tahoma" w:cs="Tahoma"/>
          <w:color w:val="auto"/>
        </w:rPr>
        <w:t xml:space="preserve"> - 35 (ii 152%);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cs="Tahoma"/>
          <w:color w:val="auto"/>
        </w:rPr>
        <w:t>►</w:t>
      </w:r>
      <w:r w:rsidRPr="00F0200C">
        <w:rPr>
          <w:rFonts w:ascii="Tahoma" w:hAnsi="Tahoma" w:cs="Tahoma"/>
          <w:color w:val="auto"/>
        </w:rPr>
        <w:t xml:space="preserve"> </w:t>
      </w:r>
      <w:proofErr w:type="spellStart"/>
      <w:proofErr w:type="gramStart"/>
      <w:r w:rsidRPr="00F0200C">
        <w:rPr>
          <w:rFonts w:ascii="Tahoma" w:hAnsi="Tahoma" w:cs="Tahoma"/>
          <w:color w:val="auto"/>
        </w:rPr>
        <w:t>manifestări</w:t>
      </w:r>
      <w:proofErr w:type="spellEnd"/>
      <w:proofErr w:type="gram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comemorative</w:t>
      </w:r>
      <w:proofErr w:type="spellEnd"/>
      <w:r w:rsidRPr="00F0200C">
        <w:rPr>
          <w:rFonts w:ascii="Tahoma" w:hAnsi="Tahoma" w:cs="Tahoma"/>
          <w:color w:val="auto"/>
        </w:rPr>
        <w:t xml:space="preserve"> / </w:t>
      </w:r>
      <w:proofErr w:type="spellStart"/>
      <w:r w:rsidRPr="00F0200C">
        <w:rPr>
          <w:rFonts w:ascii="Tahoma" w:hAnsi="Tahoma" w:cs="Tahoma"/>
          <w:color w:val="auto"/>
        </w:rPr>
        <w:t>religioase</w:t>
      </w:r>
      <w:proofErr w:type="spellEnd"/>
      <w:r w:rsidRPr="00F0200C">
        <w:rPr>
          <w:rFonts w:ascii="Tahoma" w:hAnsi="Tahoma" w:cs="Tahoma"/>
          <w:color w:val="auto"/>
        </w:rPr>
        <w:t xml:space="preserve"> - 28 (il48%);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cs="Tahoma"/>
          <w:color w:val="auto"/>
        </w:rPr>
        <w:t>►</w:t>
      </w:r>
      <w:r w:rsidRPr="00F0200C">
        <w:rPr>
          <w:rFonts w:ascii="Tahoma" w:hAnsi="Tahoma" w:cs="Tahoma"/>
          <w:color w:val="auto"/>
        </w:rPr>
        <w:t xml:space="preserve"> </w:t>
      </w:r>
      <w:proofErr w:type="spellStart"/>
      <w:proofErr w:type="gramStart"/>
      <w:r w:rsidRPr="00F0200C">
        <w:rPr>
          <w:rFonts w:ascii="Tahoma" w:hAnsi="Tahoma" w:cs="Tahoma"/>
          <w:color w:val="auto"/>
        </w:rPr>
        <w:t>manifestări</w:t>
      </w:r>
      <w:proofErr w:type="spellEnd"/>
      <w:proofErr w:type="gram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promotionale</w:t>
      </w:r>
      <w:proofErr w:type="spellEnd"/>
      <w:r w:rsidRPr="00F0200C">
        <w:rPr>
          <w:rFonts w:ascii="Tahoma" w:hAnsi="Tahoma" w:cs="Tahoma"/>
          <w:color w:val="auto"/>
        </w:rPr>
        <w:t xml:space="preserve"> / </w:t>
      </w:r>
      <w:proofErr w:type="spellStart"/>
      <w:r w:rsidRPr="00F0200C">
        <w:rPr>
          <w:rFonts w:ascii="Tahoma" w:hAnsi="Tahoma" w:cs="Tahoma"/>
          <w:color w:val="auto"/>
        </w:rPr>
        <w:t>comerciale</w:t>
      </w:r>
      <w:proofErr w:type="spellEnd"/>
      <w:r w:rsidRPr="00F0200C">
        <w:rPr>
          <w:rFonts w:ascii="Tahoma" w:hAnsi="Tahoma" w:cs="Tahoma"/>
          <w:color w:val="auto"/>
        </w:rPr>
        <w:t xml:space="preserve"> - 23 (il65%)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cs="Tahoma"/>
          <w:color w:val="auto"/>
        </w:rPr>
        <w:t>►</w:t>
      </w:r>
      <w:r w:rsidRPr="00F0200C">
        <w:rPr>
          <w:rFonts w:ascii="Tahoma" w:hAnsi="Tahoma" w:cs="Tahoma"/>
          <w:color w:val="auto"/>
        </w:rPr>
        <w:t xml:space="preserve"> </w:t>
      </w:r>
      <w:proofErr w:type="spellStart"/>
      <w:proofErr w:type="gramStart"/>
      <w:r w:rsidRPr="00F0200C">
        <w:rPr>
          <w:rFonts w:ascii="Tahoma" w:hAnsi="Tahoma" w:cs="Tahoma"/>
          <w:color w:val="auto"/>
        </w:rPr>
        <w:t>manifestări</w:t>
      </w:r>
      <w:proofErr w:type="spellEnd"/>
      <w:proofErr w:type="gramEnd"/>
      <w:r w:rsidRPr="00F0200C">
        <w:rPr>
          <w:rFonts w:ascii="Tahoma" w:hAnsi="Tahoma" w:cs="Tahoma"/>
          <w:color w:val="auto"/>
        </w:rPr>
        <w:t xml:space="preserve"> sportive - 98 (i!57%);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cs="Tahoma"/>
          <w:color w:val="auto"/>
        </w:rPr>
        <w:t>►</w:t>
      </w:r>
      <w:r w:rsidRPr="00F0200C">
        <w:rPr>
          <w:rFonts w:ascii="Tahoma" w:hAnsi="Tahoma" w:cs="Tahoma"/>
          <w:color w:val="auto"/>
        </w:rPr>
        <w:t xml:space="preserve"> </w:t>
      </w:r>
      <w:proofErr w:type="spellStart"/>
      <w:proofErr w:type="gramStart"/>
      <w:r w:rsidRPr="00F0200C">
        <w:rPr>
          <w:rFonts w:ascii="Tahoma" w:hAnsi="Tahoma" w:cs="Tahoma"/>
          <w:color w:val="auto"/>
        </w:rPr>
        <w:t>alte</w:t>
      </w:r>
      <w:proofErr w:type="spellEnd"/>
      <w:proofErr w:type="gram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evenimente</w:t>
      </w:r>
      <w:proofErr w:type="spellEnd"/>
      <w:r w:rsidRPr="00F0200C">
        <w:rPr>
          <w:rFonts w:ascii="Tahoma" w:hAnsi="Tahoma" w:cs="Tahoma"/>
          <w:color w:val="auto"/>
        </w:rPr>
        <w:t xml:space="preserve"> - 28 (71933%);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cs="Tahoma"/>
          <w:color w:val="auto"/>
        </w:rPr>
        <w:t>►</w:t>
      </w:r>
      <w:r w:rsidRPr="00F0200C">
        <w:rPr>
          <w:rFonts w:ascii="Tahoma" w:hAnsi="Tahoma" w:cs="Tahoma"/>
          <w:color w:val="auto"/>
        </w:rPr>
        <w:t xml:space="preserve"> </w:t>
      </w:r>
      <w:proofErr w:type="spellStart"/>
      <w:proofErr w:type="gramStart"/>
      <w:r w:rsidRPr="00F0200C">
        <w:rPr>
          <w:rFonts w:ascii="Tahoma" w:hAnsi="Tahoma" w:cs="Tahoma"/>
          <w:color w:val="auto"/>
        </w:rPr>
        <w:t>asigurarea</w:t>
      </w:r>
      <w:proofErr w:type="spellEnd"/>
      <w:proofErr w:type="gram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măsurilor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ordine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publică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zona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centrelor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examen</w:t>
      </w:r>
      <w:proofErr w:type="spellEnd"/>
      <w:r w:rsidRPr="00F0200C">
        <w:rPr>
          <w:rFonts w:ascii="Tahoma" w:hAnsi="Tahoma" w:cs="Tahoma"/>
          <w:color w:val="auto"/>
        </w:rPr>
        <w:t xml:space="preserve">/ </w:t>
      </w:r>
      <w:proofErr w:type="spellStart"/>
      <w:r w:rsidRPr="00F0200C">
        <w:rPr>
          <w:rFonts w:ascii="Tahoma" w:hAnsi="Tahoma" w:cs="Tahoma"/>
          <w:color w:val="auto"/>
        </w:rPr>
        <w:t>evaluare</w:t>
      </w:r>
      <w:proofErr w:type="spellEnd"/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hAnsi="Tahoma" w:cs="Tahoma"/>
          <w:color w:val="auto"/>
        </w:rPr>
        <w:t>(</w:t>
      </w:r>
      <w:proofErr w:type="spellStart"/>
      <w:proofErr w:type="gramStart"/>
      <w:r w:rsidRPr="00F0200C">
        <w:rPr>
          <w:rFonts w:ascii="Tahoma" w:hAnsi="Tahoma" w:cs="Tahoma"/>
          <w:color w:val="auto"/>
        </w:rPr>
        <w:t>evaluare</w:t>
      </w:r>
      <w:proofErr w:type="spellEnd"/>
      <w:proofErr w:type="gramEnd"/>
      <w:r w:rsidRPr="00F0200C">
        <w:rPr>
          <w:rFonts w:ascii="Tahoma" w:hAnsi="Tahoma" w:cs="Tahoma"/>
          <w:color w:val="auto"/>
        </w:rPr>
        <w:t xml:space="preserve">, </w:t>
      </w:r>
      <w:proofErr w:type="spellStart"/>
      <w:r w:rsidRPr="00F0200C">
        <w:rPr>
          <w:rFonts w:ascii="Tahoma" w:hAnsi="Tahoma" w:cs="Tahoma"/>
          <w:color w:val="auto"/>
        </w:rPr>
        <w:t>bacalaureat</w:t>
      </w:r>
      <w:proofErr w:type="spellEnd"/>
      <w:r w:rsidRPr="00F0200C">
        <w:rPr>
          <w:rFonts w:ascii="Tahoma" w:hAnsi="Tahoma" w:cs="Tahoma"/>
          <w:color w:val="auto"/>
        </w:rPr>
        <w:t xml:space="preserve">, </w:t>
      </w:r>
      <w:proofErr w:type="spellStart"/>
      <w:r w:rsidRPr="00F0200C">
        <w:rPr>
          <w:rFonts w:ascii="Tahoma" w:hAnsi="Tahoma" w:cs="Tahoma"/>
          <w:color w:val="auto"/>
        </w:rPr>
        <w:t>rezidentiat</w:t>
      </w:r>
      <w:proofErr w:type="spellEnd"/>
      <w:r w:rsidRPr="00F0200C">
        <w:rPr>
          <w:rFonts w:ascii="Tahoma" w:hAnsi="Tahoma" w:cs="Tahoma"/>
          <w:color w:val="auto"/>
        </w:rPr>
        <w:t xml:space="preserve">, </w:t>
      </w:r>
      <w:proofErr w:type="spellStart"/>
      <w:r w:rsidRPr="00F0200C">
        <w:rPr>
          <w:rFonts w:ascii="Tahoma" w:hAnsi="Tahoma" w:cs="Tahoma"/>
          <w:color w:val="auto"/>
        </w:rPr>
        <w:t>definitivare</w:t>
      </w:r>
      <w:proofErr w:type="spellEnd"/>
      <w:r w:rsidRPr="00F0200C">
        <w:rPr>
          <w:rFonts w:ascii="Tahoma" w:hAnsi="Tahoma" w:cs="Tahoma"/>
          <w:color w:val="auto"/>
        </w:rPr>
        <w:t xml:space="preserve">, </w:t>
      </w:r>
      <w:proofErr w:type="spellStart"/>
      <w:r w:rsidRPr="00F0200C">
        <w:rPr>
          <w:rFonts w:ascii="Tahoma" w:hAnsi="Tahoma" w:cs="Tahoma"/>
          <w:color w:val="auto"/>
        </w:rPr>
        <w:t>magistratura</w:t>
      </w:r>
      <w:proofErr w:type="spellEnd"/>
      <w:r w:rsidRPr="00F0200C">
        <w:rPr>
          <w:rFonts w:ascii="Tahoma" w:hAnsi="Tahoma" w:cs="Tahoma"/>
          <w:color w:val="auto"/>
        </w:rPr>
        <w:t xml:space="preserve"> ETC.) - 35 (7P56%).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hAnsi="Tahoma" w:cs="Tahoma"/>
          <w:color w:val="auto"/>
        </w:rPr>
        <w:t xml:space="preserve">La </w:t>
      </w:r>
      <w:proofErr w:type="spellStart"/>
      <w:r w:rsidRPr="00F0200C">
        <w:rPr>
          <w:rFonts w:ascii="Tahoma" w:hAnsi="Tahoma" w:cs="Tahoma"/>
          <w:color w:val="auto"/>
        </w:rPr>
        <w:t>acestea</w:t>
      </w:r>
      <w:proofErr w:type="spellEnd"/>
      <w:r w:rsidRPr="00F0200C">
        <w:rPr>
          <w:rFonts w:ascii="Tahoma" w:hAnsi="Tahoma" w:cs="Tahoma"/>
          <w:color w:val="auto"/>
        </w:rPr>
        <w:t xml:space="preserve"> se </w:t>
      </w:r>
      <w:proofErr w:type="spellStart"/>
      <w:r w:rsidRPr="00F0200C">
        <w:rPr>
          <w:rFonts w:ascii="Tahoma" w:hAnsi="Tahoma" w:cs="Tahoma"/>
          <w:color w:val="auto"/>
        </w:rPr>
        <w:t>adaugă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cele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două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tururi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scrutin</w:t>
      </w:r>
      <w:proofErr w:type="spellEnd"/>
      <w:r w:rsidRPr="00F0200C">
        <w:rPr>
          <w:rFonts w:ascii="Tahoma" w:hAnsi="Tahoma" w:cs="Tahoma"/>
          <w:color w:val="auto"/>
        </w:rPr>
        <w:t xml:space="preserve"> (</w:t>
      </w:r>
      <w:proofErr w:type="spellStart"/>
      <w:r w:rsidRPr="00F0200C">
        <w:rPr>
          <w:rFonts w:ascii="Tahoma" w:hAnsi="Tahoma" w:cs="Tahoma"/>
          <w:color w:val="auto"/>
        </w:rPr>
        <w:t>pentru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alegerea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reprezentanţilor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administraţiei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publice</w:t>
      </w:r>
      <w:proofErr w:type="spellEnd"/>
      <w:r w:rsidRPr="00F0200C">
        <w:rPr>
          <w:rFonts w:ascii="Tahoma" w:hAnsi="Tahoma" w:cs="Tahoma"/>
          <w:color w:val="auto"/>
        </w:rPr>
        <w:t xml:space="preserve"> locale </w:t>
      </w:r>
      <w:proofErr w:type="spellStart"/>
      <w:r w:rsidRPr="00F0200C">
        <w:rPr>
          <w:rFonts w:ascii="Tahoma" w:hAnsi="Tahoma" w:cs="Tahoma"/>
          <w:color w:val="auto"/>
        </w:rPr>
        <w:t>şi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pentru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Senat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şi</w:t>
      </w:r>
      <w:proofErr w:type="spellEnd"/>
      <w:r w:rsidRPr="00F0200C">
        <w:rPr>
          <w:rFonts w:ascii="Tahoma" w:hAnsi="Tahoma" w:cs="Tahoma"/>
          <w:color w:val="auto"/>
        </w:rPr>
        <w:t xml:space="preserve"> Camera </w:t>
      </w:r>
      <w:proofErr w:type="spellStart"/>
      <w:r w:rsidRPr="00F0200C">
        <w:rPr>
          <w:rFonts w:ascii="Tahoma" w:hAnsi="Tahoma" w:cs="Tahoma"/>
          <w:color w:val="auto"/>
        </w:rPr>
        <w:t>Deputaţilor</w:t>
      </w:r>
      <w:proofErr w:type="spellEnd"/>
      <w:r w:rsidRPr="00F0200C">
        <w:rPr>
          <w:rFonts w:ascii="Tahoma" w:hAnsi="Tahoma" w:cs="Tahoma"/>
          <w:color w:val="auto"/>
        </w:rPr>
        <w:t xml:space="preserve">) care s-au </w:t>
      </w:r>
      <w:proofErr w:type="spellStart"/>
      <w:r w:rsidRPr="00F0200C">
        <w:rPr>
          <w:rFonts w:ascii="Tahoma" w:hAnsi="Tahoma" w:cs="Tahoma"/>
          <w:color w:val="auto"/>
        </w:rPr>
        <w:t>concretizat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executarea</w:t>
      </w:r>
      <w:proofErr w:type="spellEnd"/>
      <w:r w:rsidRPr="00F0200C">
        <w:rPr>
          <w:rFonts w:ascii="Tahoma" w:hAnsi="Tahoma" w:cs="Tahoma"/>
          <w:color w:val="auto"/>
        </w:rPr>
        <w:t xml:space="preserve"> a 195 de </w:t>
      </w:r>
      <w:proofErr w:type="spellStart"/>
      <w:r w:rsidRPr="00F0200C">
        <w:rPr>
          <w:rFonts w:ascii="Tahoma" w:hAnsi="Tahoma" w:cs="Tahoma"/>
          <w:color w:val="auto"/>
        </w:rPr>
        <w:t>misiuni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premergător</w:t>
      </w:r>
      <w:proofErr w:type="spellEnd"/>
      <w:r w:rsidRPr="00F0200C">
        <w:rPr>
          <w:rFonts w:ascii="Tahoma" w:hAnsi="Tahoma" w:cs="Tahoma"/>
          <w:color w:val="auto"/>
        </w:rPr>
        <w:t xml:space="preserve">, </w:t>
      </w:r>
      <w:proofErr w:type="spellStart"/>
      <w:r w:rsidRPr="00F0200C">
        <w:rPr>
          <w:rFonts w:ascii="Tahoma" w:hAnsi="Tahoma" w:cs="Tahoma"/>
          <w:color w:val="auto"/>
        </w:rPr>
        <w:t>pe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timpul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şi</w:t>
      </w:r>
      <w:proofErr w:type="spellEnd"/>
      <w:r w:rsidRPr="00F0200C">
        <w:rPr>
          <w:rFonts w:ascii="Tahoma" w:hAnsi="Tahoma" w:cs="Tahoma"/>
          <w:color w:val="auto"/>
        </w:rPr>
        <w:t xml:space="preserve"> ulterior </w:t>
      </w:r>
      <w:proofErr w:type="spellStart"/>
      <w:r w:rsidRPr="00F0200C">
        <w:rPr>
          <w:rFonts w:ascii="Tahoma" w:hAnsi="Tahoma" w:cs="Tahoma"/>
          <w:color w:val="auto"/>
        </w:rPr>
        <w:t>desfăşurării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evenimentelor</w:t>
      </w:r>
      <w:proofErr w:type="spellEnd"/>
      <w:r w:rsidRPr="00F0200C">
        <w:rPr>
          <w:rFonts w:ascii="Tahoma" w:hAnsi="Tahoma" w:cs="Tahoma"/>
          <w:color w:val="auto"/>
        </w:rPr>
        <w:t>.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proofErr w:type="spellStart"/>
      <w:r w:rsidRPr="00F0200C">
        <w:rPr>
          <w:rFonts w:ascii="Tahoma" w:hAnsi="Tahoma" w:cs="Tahoma"/>
          <w:color w:val="auto"/>
        </w:rPr>
        <w:t>Valorile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înregistrate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principale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domenii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interes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pentru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Jandarmeria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Română</w:t>
      </w:r>
      <w:proofErr w:type="spellEnd"/>
      <w:r w:rsidRPr="00F0200C">
        <w:rPr>
          <w:rFonts w:ascii="Tahoma" w:hAnsi="Tahoma" w:cs="Tahoma"/>
          <w:color w:val="auto"/>
        </w:rPr>
        <w:t xml:space="preserve">, anterior </w:t>
      </w:r>
      <w:proofErr w:type="spellStart"/>
      <w:r w:rsidRPr="00F0200C">
        <w:rPr>
          <w:rFonts w:ascii="Tahoma" w:hAnsi="Tahoma" w:cs="Tahoma"/>
          <w:color w:val="auto"/>
        </w:rPr>
        <w:t>prezentate</w:t>
      </w:r>
      <w:proofErr w:type="spellEnd"/>
      <w:r w:rsidRPr="00F0200C">
        <w:rPr>
          <w:rFonts w:ascii="Tahoma" w:hAnsi="Tahoma" w:cs="Tahoma"/>
          <w:color w:val="auto"/>
        </w:rPr>
        <w:t xml:space="preserve">, </w:t>
      </w:r>
      <w:proofErr w:type="spellStart"/>
      <w:r w:rsidRPr="00F0200C">
        <w:rPr>
          <w:rFonts w:ascii="Tahoma" w:hAnsi="Tahoma" w:cs="Tahoma"/>
          <w:color w:val="auto"/>
        </w:rPr>
        <w:t>evidenţiază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faptul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că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toate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palierele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specifice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domeniului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ordine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publică</w:t>
      </w:r>
      <w:proofErr w:type="spellEnd"/>
      <w:r w:rsidRPr="00F0200C">
        <w:rPr>
          <w:rFonts w:ascii="Tahoma" w:hAnsi="Tahoma" w:cs="Tahoma"/>
          <w:color w:val="auto"/>
        </w:rPr>
        <w:t xml:space="preserve"> au </w:t>
      </w:r>
      <w:proofErr w:type="spellStart"/>
      <w:r w:rsidRPr="00F0200C">
        <w:rPr>
          <w:rFonts w:ascii="Tahoma" w:hAnsi="Tahoma" w:cs="Tahoma"/>
          <w:color w:val="auto"/>
        </w:rPr>
        <w:t>înregistrat</w:t>
      </w:r>
      <w:proofErr w:type="spellEnd"/>
      <w:r w:rsidRPr="00F0200C">
        <w:rPr>
          <w:rFonts w:ascii="Tahoma" w:hAnsi="Tahoma" w:cs="Tahoma"/>
          <w:color w:val="auto"/>
        </w:rPr>
        <w:t xml:space="preserve"> un trend descendent, </w:t>
      </w:r>
      <w:proofErr w:type="spellStart"/>
      <w:r w:rsidRPr="00F0200C">
        <w:rPr>
          <w:rFonts w:ascii="Tahoma" w:hAnsi="Tahoma" w:cs="Tahoma"/>
          <w:color w:val="auto"/>
        </w:rPr>
        <w:t>majoritate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depăşind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procentul</w:t>
      </w:r>
      <w:proofErr w:type="spellEnd"/>
      <w:r w:rsidRPr="00F0200C">
        <w:rPr>
          <w:rFonts w:ascii="Tahoma" w:hAnsi="Tahoma" w:cs="Tahoma"/>
          <w:color w:val="auto"/>
        </w:rPr>
        <w:t xml:space="preserve"> de 50% </w:t>
      </w:r>
      <w:proofErr w:type="spellStart"/>
      <w:r w:rsidRPr="00F0200C">
        <w:rPr>
          <w:rFonts w:ascii="Tahoma" w:hAnsi="Tahoma" w:cs="Tahoma"/>
          <w:color w:val="auto"/>
        </w:rPr>
        <w:t>însă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cel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mai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afectat</w:t>
      </w:r>
      <w:proofErr w:type="spellEnd"/>
      <w:r w:rsidRPr="00F0200C">
        <w:rPr>
          <w:rFonts w:ascii="Tahoma" w:hAnsi="Tahoma" w:cs="Tahoma"/>
          <w:color w:val="auto"/>
        </w:rPr>
        <w:t xml:space="preserve"> a </w:t>
      </w:r>
      <w:proofErr w:type="spellStart"/>
      <w:r w:rsidRPr="00F0200C">
        <w:rPr>
          <w:rFonts w:ascii="Tahoma" w:hAnsi="Tahoma" w:cs="Tahoma"/>
          <w:color w:val="auto"/>
        </w:rPr>
        <w:t>fost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cel</w:t>
      </w:r>
      <w:proofErr w:type="spellEnd"/>
      <w:r w:rsidRPr="00F0200C">
        <w:rPr>
          <w:rFonts w:ascii="Tahoma" w:hAnsi="Tahoma" w:cs="Tahoma"/>
          <w:color w:val="auto"/>
        </w:rPr>
        <w:t xml:space="preserve"> al </w:t>
      </w:r>
      <w:proofErr w:type="spellStart"/>
      <w:r w:rsidRPr="00F0200C">
        <w:rPr>
          <w:rFonts w:ascii="Tahoma" w:hAnsi="Tahoma" w:cs="Tahoma"/>
          <w:b/>
          <w:bCs/>
          <w:color w:val="auto"/>
        </w:rPr>
        <w:t>manifestărilor</w:t>
      </w:r>
      <w:proofErr w:type="spellEnd"/>
      <w:r w:rsidRPr="00F0200C">
        <w:rPr>
          <w:rFonts w:ascii="Tahoma" w:hAnsi="Tahoma" w:cs="Tahoma"/>
          <w:b/>
          <w:bCs/>
          <w:color w:val="auto"/>
        </w:rPr>
        <w:t xml:space="preserve"> cultural </w:t>
      </w:r>
      <w:r w:rsidRPr="00F0200C">
        <w:rPr>
          <w:rFonts w:ascii="Tahoma" w:hAnsi="Tahoma" w:cs="Tahoma"/>
          <w:color w:val="auto"/>
        </w:rPr>
        <w:t xml:space="preserve">- </w:t>
      </w:r>
      <w:proofErr w:type="spellStart"/>
      <w:r w:rsidRPr="00F0200C">
        <w:rPr>
          <w:rFonts w:ascii="Tahoma" w:hAnsi="Tahoma" w:cs="Tahoma"/>
          <w:b/>
          <w:bCs/>
          <w:color w:val="auto"/>
        </w:rPr>
        <w:t>artistice</w:t>
      </w:r>
      <w:proofErr w:type="spellEnd"/>
      <w:r w:rsidRPr="00F0200C">
        <w:rPr>
          <w:rFonts w:ascii="Tahoma" w:hAnsi="Tahoma" w:cs="Tahoma"/>
          <w:b/>
          <w:bCs/>
          <w:color w:val="auto"/>
        </w:rPr>
        <w:t xml:space="preserve"> </w:t>
      </w:r>
      <w:r w:rsidRPr="00F0200C">
        <w:rPr>
          <w:rFonts w:ascii="Tahoma" w:hAnsi="Tahoma" w:cs="Tahoma"/>
          <w:color w:val="auto"/>
        </w:rPr>
        <w:t xml:space="preserve">care a </w:t>
      </w:r>
      <w:proofErr w:type="spellStart"/>
      <w:r w:rsidRPr="00F0200C">
        <w:rPr>
          <w:rFonts w:ascii="Tahoma" w:hAnsi="Tahoma" w:cs="Tahoma"/>
          <w:color w:val="auto"/>
        </w:rPr>
        <w:t>înregistrat</w:t>
      </w:r>
      <w:proofErr w:type="spellEnd"/>
      <w:r w:rsidRPr="00F0200C">
        <w:rPr>
          <w:rFonts w:ascii="Tahoma" w:hAnsi="Tahoma" w:cs="Tahoma"/>
          <w:color w:val="auto"/>
        </w:rPr>
        <w:t xml:space="preserve"> un </w:t>
      </w:r>
      <w:proofErr w:type="spellStart"/>
      <w:r w:rsidRPr="00F0200C">
        <w:rPr>
          <w:rFonts w:ascii="Tahoma" w:hAnsi="Tahoma" w:cs="Tahoma"/>
          <w:color w:val="auto"/>
        </w:rPr>
        <w:t>procent</w:t>
      </w:r>
      <w:proofErr w:type="spellEnd"/>
      <w:r w:rsidRPr="00F0200C">
        <w:rPr>
          <w:rFonts w:ascii="Tahoma" w:hAnsi="Tahoma" w:cs="Tahoma"/>
          <w:color w:val="auto"/>
        </w:rPr>
        <w:t xml:space="preserve"> de 150%.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proofErr w:type="spellStart"/>
      <w:r w:rsidRPr="00F0200C">
        <w:rPr>
          <w:rFonts w:ascii="Tahoma" w:hAnsi="Tahoma" w:cs="Tahoma"/>
          <w:color w:val="auto"/>
        </w:rPr>
        <w:t>Cazuistica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b/>
          <w:bCs/>
          <w:color w:val="auto"/>
        </w:rPr>
        <w:t>protestatar</w:t>
      </w:r>
      <w:proofErr w:type="spellEnd"/>
      <w:r w:rsidRPr="00F0200C">
        <w:rPr>
          <w:rFonts w:ascii="Tahoma" w:hAnsi="Tahoma" w:cs="Tahoma"/>
          <w:b/>
          <w:bCs/>
          <w:color w:val="auto"/>
        </w:rPr>
        <w:t xml:space="preserve"> </w:t>
      </w:r>
      <w:r w:rsidRPr="00F0200C">
        <w:rPr>
          <w:rFonts w:ascii="Tahoma" w:hAnsi="Tahoma" w:cs="Tahoma"/>
          <w:color w:val="auto"/>
        </w:rPr>
        <w:t xml:space="preserve">- </w:t>
      </w:r>
      <w:proofErr w:type="spellStart"/>
      <w:r w:rsidRPr="00F0200C">
        <w:rPr>
          <w:rFonts w:ascii="Tahoma" w:hAnsi="Tahoma" w:cs="Tahoma"/>
          <w:b/>
          <w:bCs/>
          <w:color w:val="auto"/>
        </w:rPr>
        <w:t>revendicativă</w:t>
      </w:r>
      <w:proofErr w:type="spellEnd"/>
      <w:r w:rsidRPr="00F0200C">
        <w:rPr>
          <w:rFonts w:ascii="Tahoma" w:hAnsi="Tahoma" w:cs="Tahoma"/>
          <w:b/>
          <w:bCs/>
          <w:color w:val="auto"/>
        </w:rPr>
        <w:t xml:space="preserve"> </w:t>
      </w:r>
      <w:r w:rsidRPr="00F0200C">
        <w:rPr>
          <w:rFonts w:ascii="Tahoma" w:hAnsi="Tahoma" w:cs="Tahoma"/>
          <w:color w:val="auto"/>
        </w:rPr>
        <w:t xml:space="preserve">din </w:t>
      </w:r>
      <w:proofErr w:type="spellStart"/>
      <w:r w:rsidRPr="00F0200C">
        <w:rPr>
          <w:rFonts w:ascii="Tahoma" w:hAnsi="Tahoma" w:cs="Tahoma"/>
          <w:color w:val="auto"/>
        </w:rPr>
        <w:t>zona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responsabilitate</w:t>
      </w:r>
      <w:proofErr w:type="spellEnd"/>
      <w:r w:rsidRPr="00F0200C">
        <w:rPr>
          <w:rFonts w:ascii="Tahoma" w:hAnsi="Tahoma" w:cs="Tahoma"/>
          <w:color w:val="auto"/>
        </w:rPr>
        <w:t xml:space="preserve"> s-a </w:t>
      </w:r>
      <w:proofErr w:type="spellStart"/>
      <w:r w:rsidRPr="00F0200C">
        <w:rPr>
          <w:rFonts w:ascii="Tahoma" w:hAnsi="Tahoma" w:cs="Tahoma"/>
          <w:color w:val="auto"/>
        </w:rPr>
        <w:t>încadrat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acelaşi</w:t>
      </w:r>
      <w:proofErr w:type="spellEnd"/>
      <w:r w:rsidRPr="00F0200C">
        <w:rPr>
          <w:rFonts w:ascii="Tahoma" w:hAnsi="Tahoma" w:cs="Tahoma"/>
          <w:color w:val="auto"/>
        </w:rPr>
        <w:t xml:space="preserve"> trend descendent </w:t>
      </w:r>
      <w:proofErr w:type="gramStart"/>
      <w:r w:rsidRPr="00F0200C">
        <w:rPr>
          <w:rFonts w:ascii="Tahoma" w:hAnsi="Tahoma" w:cs="Tahoma"/>
          <w:color w:val="auto"/>
        </w:rPr>
        <w:t>( 48</w:t>
      </w:r>
      <w:proofErr w:type="gramEnd"/>
      <w:r w:rsidRPr="00F0200C">
        <w:rPr>
          <w:rFonts w:ascii="Tahoma" w:hAnsi="Tahoma" w:cs="Tahoma"/>
          <w:color w:val="auto"/>
        </w:rPr>
        <w:t xml:space="preserve">%), </w:t>
      </w:r>
      <w:proofErr w:type="spellStart"/>
      <w:r w:rsidRPr="00F0200C">
        <w:rPr>
          <w:rFonts w:ascii="Tahoma" w:hAnsi="Tahoma" w:cs="Tahoma"/>
          <w:color w:val="auto"/>
        </w:rPr>
        <w:t>manifestările</w:t>
      </w:r>
      <w:proofErr w:type="spellEnd"/>
      <w:r w:rsidRPr="00F0200C">
        <w:rPr>
          <w:rFonts w:ascii="Tahoma" w:hAnsi="Tahoma" w:cs="Tahoma"/>
          <w:color w:val="auto"/>
        </w:rPr>
        <w:t xml:space="preserve"> de protest </w:t>
      </w:r>
      <w:proofErr w:type="spellStart"/>
      <w:r w:rsidRPr="00F0200C">
        <w:rPr>
          <w:rFonts w:ascii="Tahoma" w:hAnsi="Tahoma" w:cs="Tahoma"/>
          <w:color w:val="auto"/>
        </w:rPr>
        <w:t>fiind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caracterizate</w:t>
      </w:r>
      <w:proofErr w:type="spellEnd"/>
      <w:r w:rsidRPr="00F0200C">
        <w:rPr>
          <w:rFonts w:ascii="Tahoma" w:hAnsi="Tahoma" w:cs="Tahoma"/>
          <w:color w:val="auto"/>
        </w:rPr>
        <w:t xml:space="preserve"> de: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cs="Tahoma"/>
          <w:color w:val="auto"/>
        </w:rPr>
        <w:t>►</w:t>
      </w:r>
      <w:r w:rsidRPr="00F0200C">
        <w:rPr>
          <w:rFonts w:ascii="Tahoma" w:hAnsi="Tahoma" w:cs="Tahoma"/>
          <w:color w:val="auto"/>
        </w:rPr>
        <w:t xml:space="preserve"> </w:t>
      </w:r>
      <w:proofErr w:type="spellStart"/>
      <w:proofErr w:type="gramStart"/>
      <w:r w:rsidRPr="00F0200C">
        <w:rPr>
          <w:rFonts w:ascii="Tahoma" w:hAnsi="Tahoma" w:cs="Tahoma"/>
          <w:color w:val="auto"/>
        </w:rPr>
        <w:t>număr</w:t>
      </w:r>
      <w:proofErr w:type="spellEnd"/>
      <w:proofErr w:type="gram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redus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participaţi</w:t>
      </w:r>
      <w:proofErr w:type="spellEnd"/>
      <w:r w:rsidRPr="00F0200C">
        <w:rPr>
          <w:rFonts w:ascii="Tahoma" w:hAnsi="Tahoma" w:cs="Tahoma"/>
          <w:color w:val="auto"/>
        </w:rPr>
        <w:t xml:space="preserve"> - </w:t>
      </w:r>
      <w:proofErr w:type="spellStart"/>
      <w:r w:rsidRPr="00F0200C">
        <w:rPr>
          <w:rFonts w:ascii="Tahoma" w:hAnsi="Tahoma" w:cs="Tahoma"/>
          <w:color w:val="auto"/>
        </w:rPr>
        <w:t>până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10 </w:t>
      </w:r>
      <w:proofErr w:type="spellStart"/>
      <w:r w:rsidRPr="00F0200C">
        <w:rPr>
          <w:rFonts w:ascii="Tahoma" w:hAnsi="Tahoma" w:cs="Tahoma"/>
          <w:color w:val="auto"/>
        </w:rPr>
        <w:t>persoane</w:t>
      </w:r>
      <w:proofErr w:type="spellEnd"/>
      <w:r w:rsidRPr="00F0200C">
        <w:rPr>
          <w:rFonts w:ascii="Tahoma" w:hAnsi="Tahoma" w:cs="Tahoma"/>
          <w:color w:val="auto"/>
        </w:rPr>
        <w:t xml:space="preserve"> ( cu </w:t>
      </w:r>
      <w:proofErr w:type="spellStart"/>
      <w:r w:rsidRPr="00F0200C">
        <w:rPr>
          <w:rFonts w:ascii="Tahoma" w:hAnsi="Tahoma" w:cs="Tahoma"/>
          <w:color w:val="auto"/>
        </w:rPr>
        <w:t>respectarea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cadrului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dispoziţional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privind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organizarea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acestor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evenimente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timpul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stîrii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urgenţă</w:t>
      </w:r>
      <w:proofErr w:type="spellEnd"/>
      <w:r w:rsidRPr="00F0200C">
        <w:rPr>
          <w:rFonts w:ascii="Tahoma" w:hAnsi="Tahoma" w:cs="Tahoma"/>
          <w:color w:val="auto"/>
        </w:rPr>
        <w:t xml:space="preserve">/ </w:t>
      </w:r>
      <w:proofErr w:type="spellStart"/>
      <w:r w:rsidRPr="00F0200C">
        <w:rPr>
          <w:rFonts w:ascii="Tahoma" w:hAnsi="Tahoma" w:cs="Tahoma"/>
          <w:color w:val="auto"/>
        </w:rPr>
        <w:t>stării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alertă</w:t>
      </w:r>
      <w:proofErr w:type="spellEnd"/>
      <w:r w:rsidRPr="00F0200C">
        <w:rPr>
          <w:rFonts w:ascii="Tahoma" w:hAnsi="Tahoma" w:cs="Tahoma"/>
          <w:color w:val="auto"/>
        </w:rPr>
        <w:t>);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cs="Tahoma"/>
          <w:color w:val="auto"/>
        </w:rPr>
        <w:t>►</w:t>
      </w:r>
      <w:r w:rsidRPr="00F0200C">
        <w:rPr>
          <w:rFonts w:ascii="Tahoma" w:hAnsi="Tahoma" w:cs="Tahoma"/>
          <w:color w:val="auto"/>
        </w:rPr>
        <w:t xml:space="preserve"> </w:t>
      </w:r>
      <w:proofErr w:type="spellStart"/>
      <w:proofErr w:type="gramStart"/>
      <w:r w:rsidRPr="00F0200C">
        <w:rPr>
          <w:rFonts w:ascii="Tahoma" w:hAnsi="Tahoma" w:cs="Tahoma"/>
          <w:color w:val="auto"/>
        </w:rPr>
        <w:t>organizate</w:t>
      </w:r>
      <w:proofErr w:type="spellEnd"/>
      <w:proofErr w:type="gram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preponderent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prin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intermediul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reţelelor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socializare</w:t>
      </w:r>
      <w:proofErr w:type="spellEnd"/>
      <w:r w:rsidRPr="00F0200C">
        <w:rPr>
          <w:rFonts w:ascii="Tahoma" w:hAnsi="Tahoma" w:cs="Tahoma"/>
          <w:color w:val="auto"/>
        </w:rPr>
        <w:t>;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cs="Tahoma"/>
          <w:color w:val="auto"/>
        </w:rPr>
        <w:t>►</w:t>
      </w:r>
      <w:r w:rsidRPr="00F0200C">
        <w:rPr>
          <w:rFonts w:ascii="Tahoma" w:hAnsi="Tahoma" w:cs="Tahoma"/>
          <w:color w:val="auto"/>
        </w:rPr>
        <w:t xml:space="preserve"> </w:t>
      </w:r>
      <w:proofErr w:type="spellStart"/>
      <w:proofErr w:type="gramStart"/>
      <w:r w:rsidRPr="00F0200C">
        <w:rPr>
          <w:rFonts w:ascii="Tahoma" w:hAnsi="Tahoma" w:cs="Tahoma"/>
          <w:color w:val="auto"/>
        </w:rPr>
        <w:t>organizatori</w:t>
      </w:r>
      <w:proofErr w:type="spellEnd"/>
      <w:proofErr w:type="gram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fără</w:t>
      </w:r>
      <w:proofErr w:type="spellEnd"/>
      <w:r w:rsidRPr="00F0200C">
        <w:rPr>
          <w:rFonts w:ascii="Tahoma" w:hAnsi="Tahoma" w:cs="Tahoma"/>
          <w:color w:val="auto"/>
        </w:rPr>
        <w:t xml:space="preserve"> background </w:t>
      </w:r>
      <w:proofErr w:type="spellStart"/>
      <w:r w:rsidRPr="00F0200C">
        <w:rPr>
          <w:rFonts w:ascii="Tahoma" w:hAnsi="Tahoma" w:cs="Tahoma"/>
          <w:color w:val="auto"/>
        </w:rPr>
        <w:t>protestatar</w:t>
      </w:r>
      <w:proofErr w:type="spellEnd"/>
      <w:r w:rsidRPr="00F0200C">
        <w:rPr>
          <w:rFonts w:ascii="Tahoma" w:hAnsi="Tahoma" w:cs="Tahoma"/>
          <w:color w:val="auto"/>
        </w:rPr>
        <w:t>;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cs="Tahoma"/>
          <w:color w:val="auto"/>
        </w:rPr>
        <w:t>►</w:t>
      </w:r>
      <w:r w:rsidRPr="00F0200C">
        <w:rPr>
          <w:rFonts w:ascii="Tahoma" w:hAnsi="Tahoma" w:cs="Tahoma"/>
          <w:color w:val="auto"/>
        </w:rPr>
        <w:t xml:space="preserve"> </w:t>
      </w:r>
      <w:proofErr w:type="spellStart"/>
      <w:proofErr w:type="gramStart"/>
      <w:r w:rsidRPr="00F0200C">
        <w:rPr>
          <w:rFonts w:ascii="Tahoma" w:hAnsi="Tahoma" w:cs="Tahoma"/>
          <w:color w:val="auto"/>
        </w:rPr>
        <w:t>cauze</w:t>
      </w:r>
      <w:proofErr w:type="spellEnd"/>
      <w:proofErr w:type="gram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generatoare</w:t>
      </w:r>
      <w:proofErr w:type="spellEnd"/>
      <w:r w:rsidRPr="00F0200C">
        <w:rPr>
          <w:rFonts w:ascii="Tahoma" w:hAnsi="Tahoma" w:cs="Tahoma"/>
          <w:color w:val="auto"/>
        </w:rPr>
        <w:t>: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hAnsi="Tahoma" w:cs="Tahoma"/>
          <w:b/>
          <w:bCs/>
          <w:color w:val="auto"/>
        </w:rPr>
        <w:t xml:space="preserve">- </w:t>
      </w:r>
      <w:proofErr w:type="spellStart"/>
      <w:proofErr w:type="gramStart"/>
      <w:r w:rsidRPr="00F0200C">
        <w:rPr>
          <w:rFonts w:ascii="Tahoma" w:hAnsi="Tahoma" w:cs="Tahoma"/>
          <w:i/>
          <w:iCs/>
          <w:color w:val="auto"/>
        </w:rPr>
        <w:t>măsurile</w:t>
      </w:r>
      <w:proofErr w:type="spellEnd"/>
      <w:proofErr w:type="gramEnd"/>
      <w:r w:rsidRPr="00F0200C">
        <w:rPr>
          <w:rFonts w:ascii="Tahoma" w:hAnsi="Tahoma" w:cs="Tahoma"/>
          <w:i/>
          <w:iCs/>
          <w:color w:val="auto"/>
        </w:rPr>
        <w:t xml:space="preserve"> cu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caracter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restrictiv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impuse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contextul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epidemiologie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Covid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19;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hAnsi="Tahoma" w:cs="Tahoma"/>
          <w:i/>
          <w:iCs/>
          <w:color w:val="auto"/>
        </w:rPr>
        <w:t xml:space="preserve">- </w:t>
      </w:r>
      <w:proofErr w:type="spellStart"/>
      <w:proofErr w:type="gramStart"/>
      <w:r w:rsidRPr="00F0200C">
        <w:rPr>
          <w:rFonts w:ascii="Tahoma" w:hAnsi="Tahoma" w:cs="Tahoma"/>
          <w:i/>
          <w:iCs/>
          <w:color w:val="auto"/>
        </w:rPr>
        <w:t>translatarea</w:t>
      </w:r>
      <w:proofErr w:type="spellEnd"/>
      <w:proofErr w:type="gramEnd"/>
      <w:r w:rsidRPr="00F0200C">
        <w:rPr>
          <w:rFonts w:ascii="Tahoma" w:hAnsi="Tahoma" w:cs="Tahoma"/>
          <w:i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unor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teme5 de la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nivel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naţional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la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nivel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local, care au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generat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empatie</w:t>
      </w:r>
      <w:proofErr w:type="spellEnd"/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proofErr w:type="gramStart"/>
      <w:r w:rsidRPr="00F0200C">
        <w:rPr>
          <w:rFonts w:ascii="Tahoma" w:hAnsi="Tahoma" w:cs="Tahoma"/>
          <w:i/>
          <w:iCs/>
          <w:color w:val="auto"/>
        </w:rPr>
        <w:lastRenderedPageBreak/>
        <w:t>la</w:t>
      </w:r>
      <w:proofErr w:type="gramEnd"/>
      <w:r w:rsidRPr="00F0200C">
        <w:rPr>
          <w:rFonts w:ascii="Tahoma" w:hAnsi="Tahoma" w:cs="Tahoma"/>
          <w:i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nivelul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comunităţii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/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grupuri</w:t>
      </w:r>
      <w:proofErr w:type="spellEnd"/>
      <w:r w:rsidRPr="00F0200C">
        <w:rPr>
          <w:rFonts w:ascii="Tahoma" w:hAnsi="Tahoma" w:cs="Tahoma"/>
          <w:i/>
          <w:iCs/>
          <w:color w:val="auto"/>
        </w:rPr>
        <w:t>;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hAnsi="Tahoma" w:cs="Tahoma"/>
          <w:i/>
          <w:iCs/>
          <w:color w:val="auto"/>
        </w:rPr>
        <w:t xml:space="preserve">- </w:t>
      </w:r>
      <w:proofErr w:type="spellStart"/>
      <w:proofErr w:type="gramStart"/>
      <w:r w:rsidRPr="00F0200C">
        <w:rPr>
          <w:rFonts w:ascii="Tahoma" w:hAnsi="Tahoma" w:cs="Tahoma"/>
          <w:i/>
          <w:iCs/>
          <w:color w:val="auto"/>
        </w:rPr>
        <w:t>decizii</w:t>
      </w:r>
      <w:proofErr w:type="spellEnd"/>
      <w:proofErr w:type="gramEnd"/>
      <w:r w:rsidRPr="00F0200C">
        <w:rPr>
          <w:rFonts w:ascii="Tahoma" w:hAnsi="Tahoma" w:cs="Tahoma"/>
          <w:i/>
          <w:iCs/>
          <w:color w:val="auto"/>
        </w:rPr>
        <w:t xml:space="preserve"> ale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autorităţilor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locale /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centrale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ordin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social, politic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şi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economic;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hAnsi="Tahoma" w:cs="Tahoma"/>
          <w:b/>
          <w:bCs/>
          <w:color w:val="auto"/>
        </w:rPr>
        <w:t xml:space="preserve">- </w:t>
      </w:r>
      <w:proofErr w:type="spellStart"/>
      <w:proofErr w:type="gramStart"/>
      <w:r w:rsidRPr="00F0200C">
        <w:rPr>
          <w:rFonts w:ascii="Tahoma" w:hAnsi="Tahoma" w:cs="Tahoma"/>
          <w:i/>
          <w:iCs/>
          <w:color w:val="auto"/>
        </w:rPr>
        <w:t>revendicări</w:t>
      </w:r>
      <w:proofErr w:type="spellEnd"/>
      <w:proofErr w:type="gramEnd"/>
      <w:r w:rsidRPr="00F0200C">
        <w:rPr>
          <w:rFonts w:ascii="Tahoma" w:hAnsi="Tahoma" w:cs="Tahoma"/>
          <w:i/>
          <w:iCs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natură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salarială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sau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privind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condiţiile</w:t>
      </w:r>
      <w:proofErr w:type="spellEnd"/>
      <w:r w:rsidRPr="00F0200C">
        <w:rPr>
          <w:rFonts w:ascii="Tahoma" w:hAnsi="Tahoma" w:cs="Tahoma"/>
          <w:i/>
          <w:iCs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i/>
          <w:iCs/>
          <w:color w:val="auto"/>
        </w:rPr>
        <w:t>muncă</w:t>
      </w:r>
      <w:proofErr w:type="spellEnd"/>
      <w:r w:rsidRPr="00F0200C">
        <w:rPr>
          <w:rFonts w:ascii="Tahoma" w:hAnsi="Tahoma" w:cs="Tahoma"/>
          <w:i/>
          <w:iCs/>
          <w:color w:val="auto"/>
        </w:rPr>
        <w:t>;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proofErr w:type="spellStart"/>
      <w:r w:rsidRPr="00F0200C">
        <w:rPr>
          <w:rFonts w:ascii="Tahoma" w:hAnsi="Tahoma" w:cs="Tahoma"/>
          <w:b/>
          <w:bCs/>
          <w:color w:val="auto"/>
        </w:rPr>
        <w:t>Stările</w:t>
      </w:r>
      <w:proofErr w:type="spellEnd"/>
      <w:r w:rsidRPr="00F0200C">
        <w:rPr>
          <w:rFonts w:ascii="Tahoma" w:hAnsi="Tahoma" w:cs="Tahoma"/>
          <w:b/>
          <w:b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b/>
          <w:bCs/>
          <w:color w:val="auto"/>
        </w:rPr>
        <w:t>tensionate</w:t>
      </w:r>
      <w:proofErr w:type="spellEnd"/>
      <w:r w:rsidRPr="00F0200C">
        <w:rPr>
          <w:rFonts w:ascii="Tahoma" w:hAnsi="Tahoma" w:cs="Tahoma"/>
          <w:b/>
          <w:bCs/>
          <w:color w:val="auto"/>
        </w:rPr>
        <w:t xml:space="preserve"> / de </w:t>
      </w:r>
      <w:proofErr w:type="spellStart"/>
      <w:r w:rsidRPr="00F0200C">
        <w:rPr>
          <w:rFonts w:ascii="Tahoma" w:hAnsi="Tahoma" w:cs="Tahoma"/>
          <w:b/>
          <w:bCs/>
          <w:color w:val="auto"/>
        </w:rPr>
        <w:t>nemulţumire</w:t>
      </w:r>
      <w:proofErr w:type="spellEnd"/>
      <w:r w:rsidRPr="00F0200C">
        <w:rPr>
          <w:rFonts w:ascii="Tahoma" w:hAnsi="Tahoma" w:cs="Tahoma"/>
          <w:b/>
          <w:bCs/>
          <w:color w:val="auto"/>
        </w:rPr>
        <w:t xml:space="preserve"> </w:t>
      </w:r>
      <w:r w:rsidRPr="00F0200C">
        <w:rPr>
          <w:rFonts w:ascii="Tahoma" w:hAnsi="Tahoma" w:cs="Tahoma"/>
          <w:color w:val="auto"/>
        </w:rPr>
        <w:t xml:space="preserve">au </w:t>
      </w:r>
      <w:proofErr w:type="spellStart"/>
      <w:r w:rsidRPr="00F0200C">
        <w:rPr>
          <w:rFonts w:ascii="Tahoma" w:hAnsi="Tahoma" w:cs="Tahoma"/>
          <w:color w:val="auto"/>
        </w:rPr>
        <w:t>înregistrat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valori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scăzute</w:t>
      </w:r>
      <w:proofErr w:type="spellEnd"/>
      <w:r w:rsidRPr="00F0200C">
        <w:rPr>
          <w:rFonts w:ascii="Tahoma" w:hAnsi="Tahoma" w:cs="Tahoma"/>
          <w:color w:val="auto"/>
        </w:rPr>
        <w:t xml:space="preserve">, </w:t>
      </w:r>
      <w:proofErr w:type="spellStart"/>
      <w:r w:rsidRPr="00F0200C">
        <w:rPr>
          <w:rFonts w:ascii="Tahoma" w:hAnsi="Tahoma" w:cs="Tahoma"/>
          <w:color w:val="auto"/>
        </w:rPr>
        <w:t>principalii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vectori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generatori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astfel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situaţii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fiind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societăţile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finanţate</w:t>
      </w:r>
      <w:proofErr w:type="spellEnd"/>
      <w:r w:rsidRPr="00F0200C">
        <w:rPr>
          <w:rFonts w:ascii="Tahoma" w:hAnsi="Tahoma" w:cs="Tahoma"/>
          <w:color w:val="auto"/>
        </w:rPr>
        <w:t xml:space="preserve"> de la </w:t>
      </w:r>
      <w:proofErr w:type="spellStart"/>
      <w:r w:rsidRPr="00F0200C">
        <w:rPr>
          <w:rFonts w:ascii="Tahoma" w:hAnsi="Tahoma" w:cs="Tahoma"/>
          <w:color w:val="auto"/>
        </w:rPr>
        <w:t>bugetul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stat</w:t>
      </w:r>
      <w:proofErr w:type="spellEnd"/>
      <w:r w:rsidRPr="00F0200C">
        <w:rPr>
          <w:rFonts w:ascii="Tahoma" w:hAnsi="Tahoma" w:cs="Tahoma"/>
          <w:color w:val="auto"/>
        </w:rPr>
        <w:t xml:space="preserve"> / </w:t>
      </w:r>
      <w:proofErr w:type="gramStart"/>
      <w:r w:rsidRPr="00F0200C">
        <w:rPr>
          <w:rFonts w:ascii="Tahoma" w:hAnsi="Tahoma" w:cs="Tahoma"/>
          <w:color w:val="auto"/>
        </w:rPr>
        <w:t>local .</w:t>
      </w:r>
      <w:proofErr w:type="gramEnd"/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proofErr w:type="spellStart"/>
      <w:proofErr w:type="gramStart"/>
      <w:r w:rsidRPr="00F0200C">
        <w:rPr>
          <w:rFonts w:ascii="Tahoma" w:hAnsi="Tahoma" w:cs="Tahoma"/>
          <w:color w:val="auto"/>
        </w:rPr>
        <w:t>Tensiunile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apărute</w:t>
      </w:r>
      <w:proofErr w:type="spellEnd"/>
      <w:r w:rsidRPr="00F0200C">
        <w:rPr>
          <w:rFonts w:ascii="Tahoma" w:hAnsi="Tahoma" w:cs="Tahoma"/>
          <w:color w:val="auto"/>
        </w:rPr>
        <w:t xml:space="preserve"> au </w:t>
      </w:r>
      <w:proofErr w:type="spellStart"/>
      <w:r w:rsidRPr="00F0200C">
        <w:rPr>
          <w:rFonts w:ascii="Tahoma" w:hAnsi="Tahoma" w:cs="Tahoma"/>
          <w:color w:val="auto"/>
        </w:rPr>
        <w:t>avut</w:t>
      </w:r>
      <w:proofErr w:type="spellEnd"/>
      <w:r w:rsidRPr="00F0200C">
        <w:rPr>
          <w:rFonts w:ascii="Tahoma" w:hAnsi="Tahoma" w:cs="Tahoma"/>
          <w:color w:val="auto"/>
        </w:rPr>
        <w:t xml:space="preserve"> ca </w:t>
      </w:r>
      <w:proofErr w:type="spellStart"/>
      <w:r w:rsidRPr="00F0200C">
        <w:rPr>
          <w:rFonts w:ascii="Tahoma" w:hAnsi="Tahoma" w:cs="Tahoma"/>
          <w:color w:val="auto"/>
        </w:rPr>
        <w:t>punct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plecare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măsurile</w:t>
      </w:r>
      <w:proofErr w:type="spellEnd"/>
      <w:r w:rsidRPr="00F0200C">
        <w:rPr>
          <w:rFonts w:ascii="Tahoma" w:hAnsi="Tahoma" w:cs="Tahoma"/>
          <w:color w:val="auto"/>
        </w:rPr>
        <w:t xml:space="preserve"> restrictive </w:t>
      </w:r>
      <w:proofErr w:type="spellStart"/>
      <w:r w:rsidRPr="00F0200C">
        <w:rPr>
          <w:rFonts w:ascii="Tahoma" w:hAnsi="Tahoma" w:cs="Tahoma"/>
          <w:color w:val="auto"/>
        </w:rPr>
        <w:t>impuse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autorităţile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competente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pentru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limitarea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răspândirii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infecţiilor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lipsa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alocărilor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financiare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pentru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plata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drepturilor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salariale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şi</w:t>
      </w:r>
      <w:proofErr w:type="spellEnd"/>
      <w:r w:rsidRPr="00F0200C">
        <w:rPr>
          <w:rFonts w:ascii="Tahoma" w:hAnsi="Tahoma" w:cs="Tahoma"/>
          <w:color w:val="auto"/>
        </w:rPr>
        <w:t xml:space="preserve"> au </w:t>
      </w:r>
      <w:proofErr w:type="spellStart"/>
      <w:r w:rsidRPr="00F0200C">
        <w:rPr>
          <w:rFonts w:ascii="Tahoma" w:hAnsi="Tahoma" w:cs="Tahoma"/>
          <w:color w:val="auto"/>
        </w:rPr>
        <w:t>constat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exprimări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nemulţumire</w:t>
      </w:r>
      <w:proofErr w:type="spellEnd"/>
      <w:r w:rsidRPr="00F0200C">
        <w:rPr>
          <w:rFonts w:ascii="Tahoma" w:hAnsi="Tahoma" w:cs="Tahoma"/>
          <w:color w:val="auto"/>
        </w:rPr>
        <w:t xml:space="preserve"> ale </w:t>
      </w:r>
      <w:proofErr w:type="spellStart"/>
      <w:r w:rsidRPr="00F0200C">
        <w:rPr>
          <w:rFonts w:ascii="Tahoma" w:hAnsi="Tahoma" w:cs="Tahoma"/>
          <w:color w:val="auto"/>
        </w:rPr>
        <w:t>angajaţilor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prin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întreruperea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activităţilor</w:t>
      </w:r>
      <w:proofErr w:type="spellEnd"/>
      <w:r w:rsidRPr="00F0200C">
        <w:rPr>
          <w:rFonts w:ascii="Tahoma" w:hAnsi="Tahoma" w:cs="Tahoma"/>
          <w:color w:val="auto"/>
        </w:rPr>
        <w:t xml:space="preserve">, </w:t>
      </w:r>
      <w:proofErr w:type="spellStart"/>
      <w:r w:rsidRPr="00F0200C">
        <w:rPr>
          <w:rFonts w:ascii="Tahoma" w:hAnsi="Tahoma" w:cs="Tahoma"/>
          <w:color w:val="auto"/>
        </w:rPr>
        <w:t>fără</w:t>
      </w:r>
      <w:proofErr w:type="spellEnd"/>
      <w:r w:rsidRPr="00F0200C">
        <w:rPr>
          <w:rFonts w:ascii="Tahoma" w:hAnsi="Tahoma" w:cs="Tahoma"/>
          <w:color w:val="auto"/>
        </w:rPr>
        <w:t xml:space="preserve"> a se </w:t>
      </w:r>
      <w:proofErr w:type="spellStart"/>
      <w:r w:rsidRPr="00F0200C">
        <w:rPr>
          <w:rFonts w:ascii="Tahoma" w:hAnsi="Tahoma" w:cs="Tahoma"/>
          <w:color w:val="auto"/>
        </w:rPr>
        <w:t>materializa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acţiuni</w:t>
      </w:r>
      <w:proofErr w:type="spellEnd"/>
      <w:r w:rsidRPr="00F0200C">
        <w:rPr>
          <w:rFonts w:ascii="Tahoma" w:hAnsi="Tahoma" w:cs="Tahoma"/>
          <w:color w:val="auto"/>
        </w:rPr>
        <w:t xml:space="preserve"> de protest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spaţiul</w:t>
      </w:r>
      <w:proofErr w:type="spellEnd"/>
      <w:r w:rsidRPr="00F0200C">
        <w:rPr>
          <w:rFonts w:ascii="Tahoma" w:hAnsi="Tahoma" w:cs="Tahoma"/>
          <w:color w:val="auto"/>
        </w:rPr>
        <w:t xml:space="preserve"> public.</w:t>
      </w:r>
      <w:proofErr w:type="gramEnd"/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proofErr w:type="spellStart"/>
      <w:r w:rsidRPr="00F0200C">
        <w:rPr>
          <w:rFonts w:ascii="Tahoma" w:hAnsi="Tahoma" w:cs="Tahoma"/>
          <w:color w:val="auto"/>
        </w:rPr>
        <w:t>Domeniul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b/>
          <w:bCs/>
          <w:color w:val="auto"/>
        </w:rPr>
        <w:t>manifestărilor</w:t>
      </w:r>
      <w:proofErr w:type="spellEnd"/>
      <w:r w:rsidRPr="00F0200C">
        <w:rPr>
          <w:rFonts w:ascii="Tahoma" w:hAnsi="Tahoma" w:cs="Tahoma"/>
          <w:b/>
          <w:bCs/>
          <w:color w:val="auto"/>
        </w:rPr>
        <w:t xml:space="preserve"> sportive </w:t>
      </w:r>
      <w:r w:rsidRPr="00F0200C">
        <w:rPr>
          <w:rFonts w:ascii="Tahoma" w:hAnsi="Tahoma" w:cs="Tahoma"/>
          <w:color w:val="auto"/>
        </w:rPr>
        <w:t xml:space="preserve">a </w:t>
      </w:r>
      <w:proofErr w:type="spellStart"/>
      <w:r w:rsidRPr="00F0200C">
        <w:rPr>
          <w:rFonts w:ascii="Tahoma" w:hAnsi="Tahoma" w:cs="Tahoma"/>
          <w:color w:val="auto"/>
        </w:rPr>
        <w:t>deţinut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ponderea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cea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mai</w:t>
      </w:r>
      <w:proofErr w:type="spellEnd"/>
      <w:r w:rsidRPr="00F0200C">
        <w:rPr>
          <w:rFonts w:ascii="Tahoma" w:hAnsi="Tahoma" w:cs="Tahoma"/>
          <w:color w:val="auto"/>
        </w:rPr>
        <w:t xml:space="preserve"> mare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categoria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misiunilor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asigurare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gramStart"/>
      <w:r w:rsidRPr="00F0200C">
        <w:rPr>
          <w:rFonts w:ascii="Tahoma" w:hAnsi="Tahoma" w:cs="Tahoma"/>
          <w:color w:val="auto"/>
        </w:rPr>
        <w:t>a</w:t>
      </w:r>
      <w:proofErr w:type="gram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ordinii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publice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executate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efectivele</w:t>
      </w:r>
      <w:proofErr w:type="spellEnd"/>
      <w:r w:rsidRPr="00F0200C">
        <w:rPr>
          <w:rFonts w:ascii="Tahoma" w:hAnsi="Tahoma" w:cs="Tahoma"/>
          <w:color w:val="auto"/>
        </w:rPr>
        <w:t xml:space="preserve"> din </w:t>
      </w:r>
      <w:proofErr w:type="spellStart"/>
      <w:r w:rsidRPr="00F0200C">
        <w:rPr>
          <w:rFonts w:ascii="Tahoma" w:hAnsi="Tahoma" w:cs="Tahoma"/>
          <w:color w:val="auto"/>
        </w:rPr>
        <w:t>cadrul</w:t>
      </w:r>
      <w:proofErr w:type="spellEnd"/>
      <w:r w:rsidRPr="00F0200C">
        <w:rPr>
          <w:rFonts w:ascii="Tahoma" w:hAnsi="Tahoma" w:cs="Tahoma"/>
          <w:color w:val="auto"/>
        </w:rPr>
        <w:t xml:space="preserve"> I.J.J. </w:t>
      </w:r>
      <w:proofErr w:type="spellStart"/>
      <w:r w:rsidRPr="00F0200C">
        <w:rPr>
          <w:rFonts w:ascii="Tahoma" w:hAnsi="Tahoma" w:cs="Tahoma"/>
          <w:color w:val="auto"/>
        </w:rPr>
        <w:t>Prahova</w:t>
      </w:r>
      <w:proofErr w:type="spellEnd"/>
      <w:r w:rsidRPr="00F0200C">
        <w:rPr>
          <w:rFonts w:ascii="Tahoma" w:hAnsi="Tahoma" w:cs="Tahoma"/>
          <w:color w:val="auto"/>
        </w:rPr>
        <w:t xml:space="preserve">, </w:t>
      </w:r>
      <w:proofErr w:type="spellStart"/>
      <w:r w:rsidRPr="00F0200C">
        <w:rPr>
          <w:rFonts w:ascii="Tahoma" w:hAnsi="Tahoma" w:cs="Tahoma"/>
          <w:color w:val="auto"/>
        </w:rPr>
        <w:t>reprezentând</w:t>
      </w:r>
      <w:proofErr w:type="spellEnd"/>
      <w:r w:rsidRPr="00F0200C">
        <w:rPr>
          <w:rFonts w:ascii="Tahoma" w:hAnsi="Tahoma" w:cs="Tahoma"/>
          <w:color w:val="auto"/>
        </w:rPr>
        <w:t xml:space="preserve"> un </w:t>
      </w:r>
      <w:proofErr w:type="spellStart"/>
      <w:r w:rsidRPr="00F0200C">
        <w:rPr>
          <w:rFonts w:ascii="Tahoma" w:hAnsi="Tahoma" w:cs="Tahoma"/>
          <w:color w:val="auto"/>
        </w:rPr>
        <w:t>procent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aproximativ</w:t>
      </w:r>
      <w:proofErr w:type="spellEnd"/>
      <w:r w:rsidRPr="00F0200C">
        <w:rPr>
          <w:rFonts w:ascii="Tahoma" w:hAnsi="Tahoma" w:cs="Tahoma"/>
          <w:color w:val="auto"/>
        </w:rPr>
        <w:t xml:space="preserve"> 40%.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hAnsi="Tahoma" w:cs="Tahoma"/>
          <w:color w:val="auto"/>
        </w:rPr>
        <w:t xml:space="preserve">O </w:t>
      </w:r>
      <w:proofErr w:type="spellStart"/>
      <w:r w:rsidRPr="00F0200C">
        <w:rPr>
          <w:rFonts w:ascii="Tahoma" w:hAnsi="Tahoma" w:cs="Tahoma"/>
          <w:color w:val="auto"/>
        </w:rPr>
        <w:t>problematică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aparte</w:t>
      </w:r>
      <w:proofErr w:type="spellEnd"/>
      <w:r w:rsidRPr="00F0200C">
        <w:rPr>
          <w:rFonts w:ascii="Tahoma" w:hAnsi="Tahoma" w:cs="Tahoma"/>
          <w:color w:val="auto"/>
        </w:rPr>
        <w:t xml:space="preserve"> au </w:t>
      </w:r>
      <w:proofErr w:type="spellStart"/>
      <w:r w:rsidRPr="00F0200C">
        <w:rPr>
          <w:rFonts w:ascii="Tahoma" w:hAnsi="Tahoma" w:cs="Tahoma"/>
          <w:color w:val="auto"/>
        </w:rPr>
        <w:t>generat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misiunile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asigurare</w:t>
      </w:r>
      <w:proofErr w:type="spellEnd"/>
      <w:r w:rsidRPr="00F0200C">
        <w:rPr>
          <w:rFonts w:ascii="Tahoma" w:hAnsi="Tahoma" w:cs="Tahoma"/>
          <w:color w:val="auto"/>
        </w:rPr>
        <w:t>/</w:t>
      </w:r>
      <w:proofErr w:type="spellStart"/>
      <w:r w:rsidRPr="00F0200C">
        <w:rPr>
          <w:rFonts w:ascii="Tahoma" w:hAnsi="Tahoma" w:cs="Tahoma"/>
          <w:color w:val="auto"/>
        </w:rPr>
        <w:t>restabilire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gramStart"/>
      <w:r w:rsidRPr="00F0200C">
        <w:rPr>
          <w:rFonts w:ascii="Tahoma" w:hAnsi="Tahoma" w:cs="Tahoma"/>
          <w:color w:val="auto"/>
        </w:rPr>
        <w:t>a</w:t>
      </w:r>
      <w:proofErr w:type="gramEnd"/>
      <w:r w:rsidRPr="00F0200C">
        <w:rPr>
          <w:rFonts w:ascii="Tahoma" w:hAnsi="Tahoma" w:cs="Tahoma"/>
          <w:color w:val="auto"/>
        </w:rPr>
        <w:t xml:space="preserve"> O.P. cu </w:t>
      </w:r>
      <w:proofErr w:type="spellStart"/>
      <w:r w:rsidRPr="00F0200C">
        <w:rPr>
          <w:rFonts w:ascii="Tahoma" w:hAnsi="Tahoma" w:cs="Tahoma"/>
          <w:color w:val="auto"/>
        </w:rPr>
        <w:t>ocazia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b/>
          <w:bCs/>
          <w:color w:val="auto"/>
        </w:rPr>
        <w:t>meciurilor</w:t>
      </w:r>
      <w:proofErr w:type="spellEnd"/>
      <w:r w:rsidRPr="00F0200C">
        <w:rPr>
          <w:rFonts w:ascii="Tahoma" w:hAnsi="Tahoma" w:cs="Tahoma"/>
          <w:b/>
          <w:bCs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b/>
          <w:bCs/>
          <w:color w:val="auto"/>
        </w:rPr>
        <w:t>fotbal</w:t>
      </w:r>
      <w:proofErr w:type="spellEnd"/>
      <w:r w:rsidRPr="00F0200C">
        <w:rPr>
          <w:rFonts w:ascii="Tahoma" w:hAnsi="Tahoma" w:cs="Tahoma"/>
          <w:b/>
          <w:bCs/>
          <w:color w:val="auto"/>
        </w:rPr>
        <w:t xml:space="preserve"> </w:t>
      </w:r>
      <w:r w:rsidRPr="00F0200C">
        <w:rPr>
          <w:rFonts w:ascii="Tahoma" w:hAnsi="Tahoma" w:cs="Tahoma"/>
          <w:color w:val="auto"/>
        </w:rPr>
        <w:t xml:space="preserve">din </w:t>
      </w:r>
      <w:proofErr w:type="spellStart"/>
      <w:r w:rsidRPr="00F0200C">
        <w:rPr>
          <w:rFonts w:ascii="Tahoma" w:hAnsi="Tahoma" w:cs="Tahoma"/>
          <w:color w:val="auto"/>
        </w:rPr>
        <w:t>cadrul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Ligii</w:t>
      </w:r>
      <w:proofErr w:type="spellEnd"/>
      <w:r w:rsidRPr="00F0200C">
        <w:rPr>
          <w:rFonts w:ascii="Tahoma" w:hAnsi="Tahoma" w:cs="Tahoma"/>
          <w:color w:val="auto"/>
        </w:rPr>
        <w:t xml:space="preserve"> a Il-a,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care </w:t>
      </w:r>
      <w:proofErr w:type="spellStart"/>
      <w:r w:rsidRPr="00F0200C">
        <w:rPr>
          <w:rFonts w:ascii="Tahoma" w:hAnsi="Tahoma" w:cs="Tahoma"/>
          <w:color w:val="auto"/>
        </w:rPr>
        <w:t>evoluează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echipa</w:t>
      </w:r>
      <w:proofErr w:type="spellEnd"/>
      <w:r w:rsidRPr="00F0200C">
        <w:rPr>
          <w:rFonts w:ascii="Tahoma" w:hAnsi="Tahoma" w:cs="Tahoma"/>
          <w:color w:val="auto"/>
        </w:rPr>
        <w:t xml:space="preserve"> F.C. </w:t>
      </w:r>
      <w:proofErr w:type="spellStart"/>
      <w:r w:rsidRPr="00F0200C">
        <w:rPr>
          <w:rFonts w:ascii="Tahoma" w:hAnsi="Tahoma" w:cs="Tahoma"/>
          <w:color w:val="auto"/>
        </w:rPr>
        <w:t>Petrolul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Ploieşti</w:t>
      </w:r>
      <w:proofErr w:type="spellEnd"/>
      <w:r w:rsidRPr="00F0200C">
        <w:rPr>
          <w:rFonts w:ascii="Tahoma" w:hAnsi="Tahoma" w:cs="Tahoma"/>
          <w:color w:val="auto"/>
        </w:rPr>
        <w:t xml:space="preserve">, </w:t>
      </w:r>
      <w:proofErr w:type="spellStart"/>
      <w:r w:rsidRPr="00F0200C">
        <w:rPr>
          <w:rFonts w:ascii="Tahoma" w:hAnsi="Tahoma" w:cs="Tahoma"/>
          <w:color w:val="auto"/>
        </w:rPr>
        <w:t>prin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prisma</w:t>
      </w:r>
      <w:proofErr w:type="spellEnd"/>
      <w:r w:rsidRPr="00F0200C">
        <w:rPr>
          <w:rFonts w:ascii="Tahoma" w:hAnsi="Tahoma" w:cs="Tahoma"/>
          <w:color w:val="auto"/>
        </w:rPr>
        <w:t xml:space="preserve"> comportamentului6 7 8 „ultras”/„hooligans” specific </w:t>
      </w:r>
      <w:proofErr w:type="spellStart"/>
      <w:r w:rsidRPr="00F0200C">
        <w:rPr>
          <w:rFonts w:ascii="Tahoma" w:hAnsi="Tahoma" w:cs="Tahoma"/>
          <w:color w:val="auto"/>
        </w:rPr>
        <w:t>suporterilor</w:t>
      </w:r>
      <w:proofErr w:type="spellEnd"/>
      <w:r w:rsidRPr="00F0200C">
        <w:rPr>
          <w:rFonts w:ascii="Tahoma" w:hAnsi="Tahoma" w:cs="Tahoma"/>
          <w:color w:val="auto"/>
        </w:rPr>
        <w:t xml:space="preserve"> din </w:t>
      </w:r>
      <w:proofErr w:type="spellStart"/>
      <w:r w:rsidRPr="00F0200C">
        <w:rPr>
          <w:rFonts w:ascii="Tahoma" w:hAnsi="Tahoma" w:cs="Tahoma"/>
          <w:color w:val="auto"/>
        </w:rPr>
        <w:t>Peluza</w:t>
      </w:r>
      <w:proofErr w:type="spellEnd"/>
      <w:r w:rsidRPr="00F0200C">
        <w:rPr>
          <w:rFonts w:ascii="Tahoma" w:hAnsi="Tahoma" w:cs="Tahoma"/>
          <w:color w:val="auto"/>
        </w:rPr>
        <w:t xml:space="preserve"> I </w:t>
      </w:r>
      <w:proofErr w:type="spellStart"/>
      <w:r w:rsidRPr="00F0200C">
        <w:rPr>
          <w:rFonts w:ascii="Tahoma" w:hAnsi="Tahoma" w:cs="Tahoma"/>
          <w:color w:val="auto"/>
        </w:rPr>
        <w:t>şi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Peluza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Latină</w:t>
      </w:r>
      <w:proofErr w:type="spellEnd"/>
      <w:r w:rsidRPr="00F0200C">
        <w:rPr>
          <w:rFonts w:ascii="Tahoma" w:hAnsi="Tahoma" w:cs="Tahoma"/>
          <w:color w:val="auto"/>
        </w:rPr>
        <w:t xml:space="preserve">. </w:t>
      </w:r>
      <w:proofErr w:type="spellStart"/>
      <w:r w:rsidRPr="00F0200C">
        <w:rPr>
          <w:rFonts w:ascii="Tahoma" w:hAnsi="Tahoma" w:cs="Tahoma"/>
          <w:color w:val="auto"/>
        </w:rPr>
        <w:t>Chiar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dacă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meciurile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fotbal</w:t>
      </w:r>
      <w:proofErr w:type="spellEnd"/>
      <w:r w:rsidRPr="00F0200C">
        <w:rPr>
          <w:rFonts w:ascii="Tahoma" w:hAnsi="Tahoma" w:cs="Tahoma"/>
          <w:color w:val="auto"/>
        </w:rPr>
        <w:t xml:space="preserve"> s-au </w:t>
      </w:r>
      <w:proofErr w:type="spellStart"/>
      <w:r w:rsidRPr="00F0200C">
        <w:rPr>
          <w:rFonts w:ascii="Tahoma" w:hAnsi="Tahoma" w:cs="Tahoma"/>
          <w:color w:val="auto"/>
        </w:rPr>
        <w:t>disputat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fără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spectatori</w:t>
      </w:r>
      <w:proofErr w:type="spellEnd"/>
      <w:r w:rsidRPr="00F0200C">
        <w:rPr>
          <w:rFonts w:ascii="Tahoma" w:hAnsi="Tahoma" w:cs="Tahoma"/>
          <w:color w:val="auto"/>
        </w:rPr>
        <w:t xml:space="preserve">, </w:t>
      </w:r>
      <w:proofErr w:type="spellStart"/>
      <w:r w:rsidRPr="00F0200C">
        <w:rPr>
          <w:rFonts w:ascii="Tahoma" w:hAnsi="Tahoma" w:cs="Tahoma"/>
          <w:color w:val="auto"/>
        </w:rPr>
        <w:t>prezenţa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suporterilor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străzile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adiacente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stadionului</w:t>
      </w:r>
      <w:proofErr w:type="spellEnd"/>
      <w:r w:rsidRPr="00F0200C">
        <w:rPr>
          <w:rFonts w:ascii="Tahoma" w:hAnsi="Tahoma" w:cs="Tahoma"/>
          <w:color w:val="auto"/>
        </w:rPr>
        <w:t xml:space="preserve"> a </w:t>
      </w:r>
      <w:proofErr w:type="spellStart"/>
      <w:r w:rsidRPr="00F0200C">
        <w:rPr>
          <w:rFonts w:ascii="Tahoma" w:hAnsi="Tahoma" w:cs="Tahoma"/>
          <w:color w:val="auto"/>
        </w:rPr>
        <w:t>făcut</w:t>
      </w:r>
      <w:proofErr w:type="spellEnd"/>
      <w:r w:rsidRPr="00F0200C">
        <w:rPr>
          <w:rFonts w:ascii="Tahoma" w:hAnsi="Tahoma" w:cs="Tahoma"/>
          <w:color w:val="auto"/>
        </w:rPr>
        <w:t xml:space="preserve"> ca </w:t>
      </w:r>
      <w:proofErr w:type="spellStart"/>
      <w:r w:rsidRPr="00F0200C">
        <w:rPr>
          <w:rFonts w:ascii="Tahoma" w:hAnsi="Tahoma" w:cs="Tahoma"/>
          <w:color w:val="auto"/>
        </w:rPr>
        <w:t>aceste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misiuni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aibă</w:t>
      </w:r>
      <w:proofErr w:type="spellEnd"/>
      <w:r w:rsidRPr="00F0200C">
        <w:rPr>
          <w:rFonts w:ascii="Tahoma" w:hAnsi="Tahoma" w:cs="Tahoma"/>
          <w:color w:val="auto"/>
        </w:rPr>
        <w:t xml:space="preserve"> un grad </w:t>
      </w:r>
      <w:proofErr w:type="spellStart"/>
      <w:r w:rsidRPr="00F0200C">
        <w:rPr>
          <w:rFonts w:ascii="Tahoma" w:hAnsi="Tahoma" w:cs="Tahoma"/>
          <w:color w:val="auto"/>
        </w:rPr>
        <w:t>sporit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dificultate</w:t>
      </w:r>
      <w:proofErr w:type="spellEnd"/>
      <w:r w:rsidRPr="00F0200C">
        <w:rPr>
          <w:rFonts w:ascii="Tahoma" w:hAnsi="Tahoma" w:cs="Tahoma"/>
          <w:color w:val="auto"/>
        </w:rPr>
        <w:t xml:space="preserve"> din </w:t>
      </w:r>
      <w:proofErr w:type="spellStart"/>
      <w:r w:rsidRPr="00F0200C">
        <w:rPr>
          <w:rFonts w:ascii="Tahoma" w:hAnsi="Tahoma" w:cs="Tahoma"/>
          <w:color w:val="auto"/>
        </w:rPr>
        <w:t>cauza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modului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care </w:t>
      </w:r>
      <w:proofErr w:type="spellStart"/>
      <w:r w:rsidRPr="00F0200C">
        <w:rPr>
          <w:rFonts w:ascii="Tahoma" w:hAnsi="Tahoma" w:cs="Tahoma"/>
          <w:color w:val="auto"/>
        </w:rPr>
        <w:t>membrii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galeriilor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îşi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manifestă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dezabrobarea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faţă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rezultatele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echipei</w:t>
      </w:r>
      <w:proofErr w:type="spellEnd"/>
      <w:r w:rsidRPr="00F0200C">
        <w:rPr>
          <w:rFonts w:ascii="Tahoma" w:hAnsi="Tahoma" w:cs="Tahoma"/>
          <w:color w:val="auto"/>
        </w:rPr>
        <w:t>.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hAnsi="Tahoma" w:cs="Tahoma"/>
          <w:color w:val="auto"/>
        </w:rPr>
        <w:t xml:space="preserve">Ca un element de </w:t>
      </w:r>
      <w:proofErr w:type="spellStart"/>
      <w:r w:rsidRPr="00F0200C">
        <w:rPr>
          <w:rFonts w:ascii="Tahoma" w:hAnsi="Tahoma" w:cs="Tahoma"/>
          <w:color w:val="auto"/>
        </w:rPr>
        <w:t>noutate</w:t>
      </w:r>
      <w:proofErr w:type="spellEnd"/>
      <w:r w:rsidRPr="00F0200C">
        <w:rPr>
          <w:rFonts w:ascii="Tahoma" w:hAnsi="Tahoma" w:cs="Tahoma"/>
          <w:color w:val="auto"/>
        </w:rPr>
        <w:t xml:space="preserve">, la </w:t>
      </w:r>
      <w:proofErr w:type="spellStart"/>
      <w:r w:rsidRPr="00F0200C">
        <w:rPr>
          <w:rFonts w:ascii="Tahoma" w:hAnsi="Tahoma" w:cs="Tahoma"/>
          <w:color w:val="auto"/>
        </w:rPr>
        <w:t>debutul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sezonului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fotbalistic</w:t>
      </w:r>
      <w:proofErr w:type="spellEnd"/>
      <w:r w:rsidRPr="00F0200C">
        <w:rPr>
          <w:rFonts w:ascii="Tahoma" w:hAnsi="Tahoma" w:cs="Tahoma"/>
          <w:color w:val="auto"/>
        </w:rPr>
        <w:t xml:space="preserve">, I.J.J. </w:t>
      </w:r>
      <w:proofErr w:type="spellStart"/>
      <w:r w:rsidRPr="00F0200C">
        <w:rPr>
          <w:rFonts w:ascii="Tahoma" w:hAnsi="Tahoma" w:cs="Tahoma"/>
          <w:color w:val="auto"/>
        </w:rPr>
        <w:t>Prahova</w:t>
      </w:r>
      <w:proofErr w:type="spellEnd"/>
      <w:r w:rsidRPr="00F0200C">
        <w:rPr>
          <w:rFonts w:ascii="Tahoma" w:hAnsi="Tahoma" w:cs="Tahoma"/>
          <w:color w:val="auto"/>
        </w:rPr>
        <w:t xml:space="preserve"> a </w:t>
      </w:r>
      <w:proofErr w:type="spellStart"/>
      <w:r w:rsidRPr="00F0200C">
        <w:rPr>
          <w:rFonts w:ascii="Tahoma" w:hAnsi="Tahoma" w:cs="Tahoma"/>
          <w:color w:val="auto"/>
        </w:rPr>
        <w:t>asigurat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măsurile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ordine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publică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şi</w:t>
      </w:r>
      <w:proofErr w:type="spellEnd"/>
      <w:r w:rsidRPr="00F0200C">
        <w:rPr>
          <w:rFonts w:ascii="Tahoma" w:hAnsi="Tahoma" w:cs="Tahoma"/>
          <w:color w:val="auto"/>
        </w:rPr>
        <w:t xml:space="preserve"> la </w:t>
      </w:r>
      <w:proofErr w:type="spellStart"/>
      <w:r w:rsidRPr="00F0200C">
        <w:rPr>
          <w:rFonts w:ascii="Tahoma" w:hAnsi="Tahoma" w:cs="Tahoma"/>
          <w:color w:val="auto"/>
        </w:rPr>
        <w:t>meciurile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susţinute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stadionul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Ilie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Oană</w:t>
      </w:r>
      <w:proofErr w:type="spellEnd"/>
      <w:r w:rsidRPr="00F0200C">
        <w:rPr>
          <w:rFonts w:ascii="Tahoma" w:hAnsi="Tahoma" w:cs="Tahoma"/>
          <w:color w:val="auto"/>
        </w:rPr>
        <w:t xml:space="preserve">,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cadrul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Ligii</w:t>
      </w:r>
      <w:proofErr w:type="spellEnd"/>
      <w:r w:rsidRPr="00F0200C">
        <w:rPr>
          <w:rFonts w:ascii="Tahoma" w:hAnsi="Tahoma" w:cs="Tahoma"/>
          <w:color w:val="auto"/>
        </w:rPr>
        <w:t xml:space="preserve"> I, de </w:t>
      </w:r>
      <w:proofErr w:type="spellStart"/>
      <w:r w:rsidRPr="00F0200C">
        <w:rPr>
          <w:rFonts w:ascii="Tahoma" w:hAnsi="Tahoma" w:cs="Tahoma"/>
          <w:color w:val="auto"/>
        </w:rPr>
        <w:t>către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echipa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foltbal</w:t>
      </w:r>
      <w:proofErr w:type="spellEnd"/>
      <w:r w:rsidRPr="00F0200C">
        <w:rPr>
          <w:rFonts w:ascii="Tahoma" w:hAnsi="Tahoma" w:cs="Tahoma"/>
          <w:color w:val="auto"/>
        </w:rPr>
        <w:t xml:space="preserve"> AFC </w:t>
      </w:r>
      <w:proofErr w:type="spellStart"/>
      <w:r w:rsidRPr="00F0200C">
        <w:rPr>
          <w:rFonts w:ascii="Tahoma" w:hAnsi="Tahoma" w:cs="Tahoma"/>
          <w:color w:val="auto"/>
        </w:rPr>
        <w:t>Chindia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Târgovişte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dar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şi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către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echipa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naţională</w:t>
      </w:r>
      <w:proofErr w:type="spellEnd"/>
      <w:r w:rsidRPr="00F0200C">
        <w:rPr>
          <w:rFonts w:ascii="Tahoma" w:hAnsi="Tahoma" w:cs="Tahoma"/>
          <w:color w:val="auto"/>
        </w:rPr>
        <w:t xml:space="preserve"> a </w:t>
      </w:r>
      <w:proofErr w:type="spellStart"/>
      <w:r w:rsidRPr="00F0200C">
        <w:rPr>
          <w:rFonts w:ascii="Tahoma" w:hAnsi="Tahoma" w:cs="Tahoma"/>
          <w:color w:val="auto"/>
        </w:rPr>
        <w:t>României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împotriva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reprezentativei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Austriei</w:t>
      </w:r>
      <w:proofErr w:type="spellEnd"/>
      <w:r w:rsidRPr="00F0200C">
        <w:rPr>
          <w:rFonts w:ascii="Tahoma" w:hAnsi="Tahoma" w:cs="Tahoma"/>
          <w:color w:val="auto"/>
        </w:rPr>
        <w:t>.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proofErr w:type="spellStart"/>
      <w:proofErr w:type="gramStart"/>
      <w:r w:rsidRPr="00F0200C">
        <w:rPr>
          <w:rFonts w:ascii="Tahoma" w:hAnsi="Tahoma" w:cs="Tahoma"/>
          <w:color w:val="auto"/>
        </w:rPr>
        <w:t>în</w:t>
      </w:r>
      <w:proofErr w:type="spellEnd"/>
      <w:proofErr w:type="gram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acest</w:t>
      </w:r>
      <w:proofErr w:type="spellEnd"/>
      <w:r w:rsidRPr="00F0200C">
        <w:rPr>
          <w:rFonts w:ascii="Tahoma" w:hAnsi="Tahoma" w:cs="Tahoma"/>
          <w:color w:val="auto"/>
        </w:rPr>
        <w:t xml:space="preserve"> an, am </w:t>
      </w:r>
      <w:proofErr w:type="spellStart"/>
      <w:r w:rsidRPr="00F0200C">
        <w:rPr>
          <w:rFonts w:ascii="Tahoma" w:hAnsi="Tahoma" w:cs="Tahoma"/>
          <w:color w:val="auto"/>
        </w:rPr>
        <w:t>executat</w:t>
      </w:r>
      <w:proofErr w:type="spellEnd"/>
      <w:r w:rsidRPr="00F0200C">
        <w:rPr>
          <w:rFonts w:ascii="Tahoma" w:hAnsi="Tahoma" w:cs="Tahoma"/>
          <w:color w:val="auto"/>
        </w:rPr>
        <w:t xml:space="preserve"> o </w:t>
      </w:r>
      <w:proofErr w:type="spellStart"/>
      <w:r w:rsidRPr="00F0200C">
        <w:rPr>
          <w:rFonts w:ascii="Tahoma" w:hAnsi="Tahoma" w:cs="Tahoma"/>
          <w:color w:val="auto"/>
        </w:rPr>
        <w:t>serie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misiuni</w:t>
      </w:r>
      <w:proofErr w:type="spellEnd"/>
      <w:r w:rsidRPr="00F0200C">
        <w:rPr>
          <w:rFonts w:ascii="Tahoma" w:hAnsi="Tahoma" w:cs="Tahoma"/>
          <w:color w:val="auto"/>
        </w:rPr>
        <w:t xml:space="preserve">,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contextul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pandemiei</w:t>
      </w:r>
      <w:proofErr w:type="spellEnd"/>
      <w:r w:rsidRPr="00F0200C">
        <w:rPr>
          <w:rFonts w:ascii="Tahoma" w:hAnsi="Tahoma" w:cs="Tahoma"/>
          <w:color w:val="auto"/>
        </w:rPr>
        <w:t xml:space="preserve"> de COVID </w:t>
      </w:r>
      <w:proofErr w:type="spellStart"/>
      <w:r w:rsidRPr="00F0200C">
        <w:rPr>
          <w:rFonts w:ascii="Tahoma" w:hAnsi="Tahoma" w:cs="Tahoma"/>
          <w:color w:val="auto"/>
        </w:rPr>
        <w:t>şi</w:t>
      </w:r>
      <w:proofErr w:type="spellEnd"/>
      <w:r w:rsidRPr="00F0200C">
        <w:rPr>
          <w:rFonts w:ascii="Tahoma" w:hAnsi="Tahoma" w:cs="Tahoma"/>
          <w:color w:val="auto"/>
        </w:rPr>
        <w:t xml:space="preserve"> a </w:t>
      </w:r>
      <w:proofErr w:type="spellStart"/>
      <w:r w:rsidRPr="00F0200C">
        <w:rPr>
          <w:rFonts w:ascii="Tahoma" w:hAnsi="Tahoma" w:cs="Tahoma"/>
          <w:color w:val="auto"/>
        </w:rPr>
        <w:t>declarării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stării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urgenţă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şi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alertă</w:t>
      </w:r>
      <w:proofErr w:type="spellEnd"/>
      <w:r w:rsidRPr="00F0200C">
        <w:rPr>
          <w:rFonts w:ascii="Tahoma" w:hAnsi="Tahoma" w:cs="Tahoma"/>
          <w:color w:val="auto"/>
        </w:rPr>
        <w:t xml:space="preserve">, </w:t>
      </w:r>
      <w:proofErr w:type="spellStart"/>
      <w:r w:rsidRPr="00F0200C">
        <w:rPr>
          <w:rFonts w:ascii="Tahoma" w:hAnsi="Tahoma" w:cs="Tahoma"/>
          <w:color w:val="auto"/>
        </w:rPr>
        <w:t>după</w:t>
      </w:r>
      <w:proofErr w:type="spellEnd"/>
      <w:r w:rsidRPr="00F0200C">
        <w:rPr>
          <w:rFonts w:ascii="Tahoma" w:hAnsi="Tahoma" w:cs="Tahoma"/>
          <w:color w:val="auto"/>
        </w:rPr>
        <w:t xml:space="preserve"> cum </w:t>
      </w:r>
      <w:proofErr w:type="spellStart"/>
      <w:r w:rsidRPr="00F0200C">
        <w:rPr>
          <w:rFonts w:ascii="Tahoma" w:hAnsi="Tahoma" w:cs="Tahoma"/>
          <w:color w:val="auto"/>
        </w:rPr>
        <w:t>urmează</w:t>
      </w:r>
      <w:proofErr w:type="spellEnd"/>
      <w:r w:rsidRPr="00F0200C">
        <w:rPr>
          <w:rFonts w:ascii="Tahoma" w:hAnsi="Tahoma" w:cs="Tahoma"/>
          <w:color w:val="auto"/>
        </w:rPr>
        <w:t>: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hAnsi="Tahoma" w:cs="Tahoma"/>
          <w:color w:val="auto"/>
        </w:rPr>
        <w:t xml:space="preserve">- </w:t>
      </w:r>
      <w:proofErr w:type="spellStart"/>
      <w:proofErr w:type="gramStart"/>
      <w:r w:rsidRPr="00F0200C">
        <w:rPr>
          <w:rFonts w:ascii="Tahoma" w:hAnsi="Tahoma" w:cs="Tahoma"/>
          <w:color w:val="auto"/>
        </w:rPr>
        <w:t>asigurarea</w:t>
      </w:r>
      <w:proofErr w:type="spellEnd"/>
      <w:proofErr w:type="gram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măsurilor</w:t>
      </w:r>
      <w:proofErr w:type="spellEnd"/>
      <w:r w:rsidRPr="00F0200C">
        <w:rPr>
          <w:rFonts w:ascii="Tahoma" w:hAnsi="Tahoma" w:cs="Tahoma"/>
          <w:color w:val="auto"/>
        </w:rPr>
        <w:t xml:space="preserve"> din </w:t>
      </w:r>
      <w:proofErr w:type="spellStart"/>
      <w:r w:rsidRPr="00F0200C">
        <w:rPr>
          <w:rFonts w:ascii="Tahoma" w:hAnsi="Tahoma" w:cs="Tahoma"/>
          <w:color w:val="auto"/>
        </w:rPr>
        <w:t>competenţă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zona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dispunere</w:t>
      </w:r>
      <w:proofErr w:type="spellEnd"/>
      <w:r w:rsidRPr="00F0200C">
        <w:rPr>
          <w:rFonts w:ascii="Tahoma" w:hAnsi="Tahoma" w:cs="Tahoma"/>
          <w:color w:val="auto"/>
        </w:rPr>
        <w:t xml:space="preserve"> a </w:t>
      </w:r>
      <w:proofErr w:type="spellStart"/>
      <w:r w:rsidRPr="00F0200C">
        <w:rPr>
          <w:rFonts w:ascii="Tahoma" w:hAnsi="Tahoma" w:cs="Tahoma"/>
          <w:color w:val="auto"/>
        </w:rPr>
        <w:t>unui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număr</w:t>
      </w:r>
      <w:proofErr w:type="spellEnd"/>
      <w:r w:rsidRPr="00F0200C">
        <w:rPr>
          <w:rFonts w:ascii="Tahoma" w:hAnsi="Tahoma" w:cs="Tahoma"/>
          <w:color w:val="auto"/>
        </w:rPr>
        <w:t xml:space="preserve"> de 14 centre de</w:t>
      </w:r>
      <w:r w:rsidR="00DD36D0">
        <w:rPr>
          <w:rFonts w:ascii="Tahoma" w:hAnsi="Tahoma" w:cs="Tahoma"/>
          <w:color w:val="auto"/>
        </w:rPr>
        <w:t xml:space="preserve"> </w:t>
      </w:r>
      <w:proofErr w:type="spellStart"/>
      <w:r w:rsidR="00DD36D0">
        <w:rPr>
          <w:rFonts w:ascii="Tahoma" w:hAnsi="Tahoma" w:cs="Tahoma"/>
          <w:color w:val="auto"/>
        </w:rPr>
        <w:t>carantină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vederea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limitării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răspândirii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virusului</w:t>
      </w:r>
      <w:proofErr w:type="spellEnd"/>
      <w:r w:rsidRPr="00F0200C">
        <w:rPr>
          <w:rFonts w:ascii="Tahoma" w:hAnsi="Tahoma" w:cs="Tahoma"/>
          <w:color w:val="auto"/>
        </w:rPr>
        <w:t xml:space="preserve"> SARS-COV-2;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hAnsi="Tahoma" w:cs="Tahoma"/>
          <w:color w:val="auto"/>
        </w:rPr>
        <w:t xml:space="preserve">- </w:t>
      </w:r>
      <w:proofErr w:type="spellStart"/>
      <w:proofErr w:type="gramStart"/>
      <w:r w:rsidRPr="00F0200C">
        <w:rPr>
          <w:rFonts w:ascii="Tahoma" w:hAnsi="Tahoma" w:cs="Tahoma"/>
          <w:color w:val="auto"/>
        </w:rPr>
        <w:t>însoţirea</w:t>
      </w:r>
      <w:proofErr w:type="spellEnd"/>
      <w:proofErr w:type="gram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persoanelor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venite</w:t>
      </w:r>
      <w:proofErr w:type="spellEnd"/>
      <w:r w:rsidRPr="00F0200C">
        <w:rPr>
          <w:rFonts w:ascii="Tahoma" w:hAnsi="Tahoma" w:cs="Tahoma"/>
          <w:color w:val="auto"/>
        </w:rPr>
        <w:t xml:space="preserve"> recent din </w:t>
      </w:r>
      <w:proofErr w:type="spellStart"/>
      <w:r w:rsidRPr="00F0200C">
        <w:rPr>
          <w:rFonts w:ascii="Tahoma" w:hAnsi="Tahoma" w:cs="Tahoma"/>
          <w:color w:val="auto"/>
        </w:rPr>
        <w:t>străinătate</w:t>
      </w:r>
      <w:proofErr w:type="spellEnd"/>
      <w:r w:rsidRPr="00F0200C">
        <w:rPr>
          <w:rFonts w:ascii="Tahoma" w:hAnsi="Tahoma" w:cs="Tahoma"/>
          <w:color w:val="auto"/>
        </w:rPr>
        <w:t xml:space="preserve"> care au </w:t>
      </w:r>
      <w:proofErr w:type="spellStart"/>
      <w:r w:rsidRPr="00F0200C">
        <w:rPr>
          <w:rFonts w:ascii="Tahoma" w:hAnsi="Tahoma" w:cs="Tahoma"/>
          <w:color w:val="auto"/>
        </w:rPr>
        <w:t>tranzitat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zona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competenţă</w:t>
      </w:r>
      <w:proofErr w:type="spellEnd"/>
      <w:r w:rsidRPr="00F0200C">
        <w:rPr>
          <w:rFonts w:ascii="Tahoma" w:hAnsi="Tahoma" w:cs="Tahoma"/>
          <w:color w:val="auto"/>
        </w:rPr>
        <w:t>;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hAnsi="Tahoma" w:cs="Tahoma"/>
          <w:color w:val="auto"/>
        </w:rPr>
        <w:t xml:space="preserve">- </w:t>
      </w:r>
      <w:proofErr w:type="spellStart"/>
      <w:proofErr w:type="gramStart"/>
      <w:r w:rsidRPr="00F0200C">
        <w:rPr>
          <w:rFonts w:ascii="Tahoma" w:hAnsi="Tahoma" w:cs="Tahoma"/>
          <w:color w:val="auto"/>
        </w:rPr>
        <w:t>verificarea</w:t>
      </w:r>
      <w:proofErr w:type="spellEnd"/>
      <w:proofErr w:type="gram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respectării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măsurii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izolare</w:t>
      </w:r>
      <w:proofErr w:type="spellEnd"/>
      <w:r w:rsidRPr="00F0200C">
        <w:rPr>
          <w:rFonts w:ascii="Tahoma" w:hAnsi="Tahoma" w:cs="Tahoma"/>
          <w:color w:val="auto"/>
        </w:rPr>
        <w:t xml:space="preserve"> la </w:t>
      </w:r>
      <w:proofErr w:type="spellStart"/>
      <w:r w:rsidRPr="00F0200C">
        <w:rPr>
          <w:rFonts w:ascii="Tahoma" w:hAnsi="Tahoma" w:cs="Tahoma"/>
          <w:color w:val="auto"/>
        </w:rPr>
        <w:t>domiciliu</w:t>
      </w:r>
      <w:proofErr w:type="spellEnd"/>
      <w:r w:rsidRPr="00F0200C">
        <w:rPr>
          <w:rFonts w:ascii="Tahoma" w:hAnsi="Tahoma" w:cs="Tahoma"/>
          <w:color w:val="auto"/>
        </w:rPr>
        <w:t xml:space="preserve">/ </w:t>
      </w:r>
      <w:proofErr w:type="spellStart"/>
      <w:r w:rsidRPr="00F0200C">
        <w:rPr>
          <w:rFonts w:ascii="Tahoma" w:hAnsi="Tahoma" w:cs="Tahoma"/>
          <w:color w:val="auto"/>
        </w:rPr>
        <w:t>carantină</w:t>
      </w:r>
      <w:proofErr w:type="spellEnd"/>
      <w:r w:rsidRPr="00F0200C">
        <w:rPr>
          <w:rFonts w:ascii="Tahoma" w:hAnsi="Tahoma" w:cs="Tahoma"/>
          <w:color w:val="auto"/>
        </w:rPr>
        <w:t>;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hAnsi="Tahoma" w:cs="Tahoma"/>
          <w:color w:val="auto"/>
        </w:rPr>
        <w:t xml:space="preserve">- </w:t>
      </w:r>
      <w:proofErr w:type="spellStart"/>
      <w:proofErr w:type="gramStart"/>
      <w:r w:rsidRPr="00F0200C">
        <w:rPr>
          <w:rFonts w:ascii="Tahoma" w:hAnsi="Tahoma" w:cs="Tahoma"/>
          <w:color w:val="auto"/>
        </w:rPr>
        <w:t>însoţirea</w:t>
      </w:r>
      <w:proofErr w:type="spellEnd"/>
      <w:proofErr w:type="gram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transporturilor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vaccin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anticovid</w:t>
      </w:r>
      <w:proofErr w:type="spellEnd"/>
      <w:r w:rsidRPr="00F0200C">
        <w:rPr>
          <w:rFonts w:ascii="Tahoma" w:hAnsi="Tahoma" w:cs="Tahoma"/>
          <w:color w:val="auto"/>
        </w:rPr>
        <w:t xml:space="preserve"> de la </w:t>
      </w:r>
      <w:proofErr w:type="spellStart"/>
      <w:r w:rsidRPr="00F0200C">
        <w:rPr>
          <w:rFonts w:ascii="Tahoma" w:hAnsi="Tahoma" w:cs="Tahoma"/>
          <w:color w:val="auto"/>
        </w:rPr>
        <w:t>Centrul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depozitare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zonala</w:t>
      </w:r>
      <w:proofErr w:type="spellEnd"/>
      <w:r w:rsidRPr="00F0200C">
        <w:rPr>
          <w:rFonts w:ascii="Tahoma" w:hAnsi="Tahoma" w:cs="Tahoma"/>
          <w:color w:val="auto"/>
        </w:rPr>
        <w:t xml:space="preserve"> la DSP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proofErr w:type="spellStart"/>
      <w:proofErr w:type="gramStart"/>
      <w:r w:rsidRPr="00F0200C">
        <w:rPr>
          <w:rFonts w:ascii="Tahoma" w:hAnsi="Tahoma" w:cs="Tahoma"/>
          <w:color w:val="auto"/>
        </w:rPr>
        <w:t>Prahova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şi</w:t>
      </w:r>
      <w:proofErr w:type="spellEnd"/>
      <w:r w:rsidRPr="00F0200C">
        <w:rPr>
          <w:rFonts w:ascii="Tahoma" w:hAnsi="Tahoma" w:cs="Tahoma"/>
          <w:color w:val="auto"/>
        </w:rPr>
        <w:t xml:space="preserve"> de la DSP </w:t>
      </w:r>
      <w:proofErr w:type="spellStart"/>
      <w:r w:rsidRPr="00F0200C">
        <w:rPr>
          <w:rFonts w:ascii="Tahoma" w:hAnsi="Tahoma" w:cs="Tahoma"/>
          <w:color w:val="auto"/>
        </w:rPr>
        <w:t>Prahova</w:t>
      </w:r>
      <w:proofErr w:type="spellEnd"/>
      <w:r w:rsidRPr="00F0200C">
        <w:rPr>
          <w:rFonts w:ascii="Tahoma" w:hAnsi="Tahoma" w:cs="Tahoma"/>
          <w:color w:val="auto"/>
        </w:rPr>
        <w:t xml:space="preserve"> la </w:t>
      </w:r>
      <w:proofErr w:type="spellStart"/>
      <w:r w:rsidRPr="00F0200C">
        <w:rPr>
          <w:rFonts w:ascii="Tahoma" w:hAnsi="Tahoma" w:cs="Tahoma"/>
          <w:color w:val="auto"/>
        </w:rPr>
        <w:t>centrele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vaccinare</w:t>
      </w:r>
      <w:proofErr w:type="spellEnd"/>
      <w:r w:rsidRPr="00F0200C">
        <w:rPr>
          <w:rFonts w:ascii="Tahoma" w:hAnsi="Tahoma" w:cs="Tahoma"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color w:val="auto"/>
        </w:rPr>
        <w:t>pe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raza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judeţului</w:t>
      </w:r>
      <w:proofErr w:type="spellEnd"/>
      <w:r w:rsidRPr="00F0200C">
        <w:rPr>
          <w:rFonts w:ascii="Tahoma" w:hAnsi="Tahoma" w:cs="Tahoma"/>
          <w:color w:val="auto"/>
        </w:rPr>
        <w:t>.</w:t>
      </w:r>
      <w:proofErr w:type="gramEnd"/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</w:rPr>
      </w:pPr>
      <w:r w:rsidRPr="00F0200C">
        <w:rPr>
          <w:rFonts w:ascii="Tahoma" w:hAnsi="Tahoma" w:cs="Tahoma"/>
          <w:iCs/>
          <w:color w:val="auto"/>
        </w:rPr>
        <w:t xml:space="preserve">CONCLUZII: - </w:t>
      </w:r>
      <w:proofErr w:type="spellStart"/>
      <w:r w:rsidRPr="00F0200C">
        <w:rPr>
          <w:rFonts w:ascii="Tahoma" w:hAnsi="Tahoma" w:cs="Tahoma"/>
          <w:iCs/>
          <w:color w:val="auto"/>
        </w:rPr>
        <w:t>cuvintele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: lockdown, </w:t>
      </w:r>
      <w:proofErr w:type="spellStart"/>
      <w:r w:rsidRPr="00F0200C">
        <w:rPr>
          <w:rFonts w:ascii="Tahoma" w:hAnsi="Tahoma" w:cs="Tahoma"/>
          <w:iCs/>
          <w:color w:val="auto"/>
        </w:rPr>
        <w:t>rezidenţă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şi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doomscrolling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au </w:t>
      </w:r>
      <w:proofErr w:type="spellStart"/>
      <w:r w:rsidRPr="00F0200C">
        <w:rPr>
          <w:rFonts w:ascii="Tahoma" w:hAnsi="Tahoma" w:cs="Tahoma"/>
          <w:iCs/>
          <w:color w:val="auto"/>
        </w:rPr>
        <w:t>fost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specific</w:t>
      </w:r>
      <w:r w:rsidRPr="00F0200C">
        <w:rPr>
          <w:rFonts w:ascii="Tahoma" w:hAnsi="Tahoma" w:cs="Tahoma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şi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situaţiei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operative </w:t>
      </w:r>
      <w:proofErr w:type="spellStart"/>
      <w:r w:rsidRPr="00F0200C">
        <w:rPr>
          <w:rFonts w:ascii="Tahoma" w:hAnsi="Tahoma" w:cs="Tahoma"/>
          <w:iCs/>
          <w:color w:val="auto"/>
        </w:rPr>
        <w:t>înregistrate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la </w:t>
      </w:r>
      <w:proofErr w:type="spellStart"/>
      <w:r w:rsidRPr="00F0200C">
        <w:rPr>
          <w:rFonts w:ascii="Tahoma" w:hAnsi="Tahoma" w:cs="Tahoma"/>
          <w:iCs/>
          <w:color w:val="auto"/>
        </w:rPr>
        <w:t>nivel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naţional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r w:rsidRPr="00F0200C">
        <w:rPr>
          <w:rFonts w:ascii="Tahoma" w:hAnsi="Tahoma" w:cs="Tahoma"/>
          <w:b/>
          <w:bCs/>
          <w:color w:val="auto"/>
        </w:rPr>
        <w:t xml:space="preserve">/ </w:t>
      </w:r>
      <w:r w:rsidRPr="00F0200C">
        <w:rPr>
          <w:rFonts w:ascii="Tahoma" w:hAnsi="Tahoma" w:cs="Tahoma"/>
          <w:iCs/>
          <w:color w:val="auto"/>
        </w:rPr>
        <w:t>local;</w:t>
      </w:r>
    </w:p>
    <w:p w:rsidR="00B23382" w:rsidRPr="00F0200C" w:rsidRDefault="00B23382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hAnsi="Tahoma" w:cs="Tahoma"/>
          <w:iCs/>
          <w:color w:val="auto"/>
        </w:rPr>
        <w:t xml:space="preserve">- </w:t>
      </w:r>
      <w:proofErr w:type="spellStart"/>
      <w:r w:rsidRPr="00F0200C">
        <w:rPr>
          <w:rFonts w:ascii="Tahoma" w:hAnsi="Tahoma" w:cs="Tahoma"/>
          <w:iCs/>
          <w:color w:val="auto"/>
        </w:rPr>
        <w:t>toate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provocările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anului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2020, </w:t>
      </w:r>
      <w:proofErr w:type="spellStart"/>
      <w:r w:rsidRPr="00F0200C">
        <w:rPr>
          <w:rFonts w:ascii="Tahoma" w:hAnsi="Tahoma" w:cs="Tahoma"/>
          <w:iCs/>
          <w:color w:val="auto"/>
        </w:rPr>
        <w:t>conexe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atribuţiilor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specifice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Jandarmeriei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Române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, </w:t>
      </w:r>
      <w:proofErr w:type="spellStart"/>
      <w:r w:rsidRPr="00F0200C">
        <w:rPr>
          <w:rFonts w:ascii="Tahoma" w:hAnsi="Tahoma" w:cs="Tahoma"/>
          <w:iCs/>
          <w:color w:val="auto"/>
        </w:rPr>
        <w:t>coroborate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cu </w:t>
      </w:r>
      <w:proofErr w:type="spellStart"/>
      <w:r w:rsidRPr="00F0200C">
        <w:rPr>
          <w:rFonts w:ascii="Tahoma" w:hAnsi="Tahoma" w:cs="Tahoma"/>
          <w:iCs/>
          <w:color w:val="auto"/>
        </w:rPr>
        <w:t>contextul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epidemiologie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generat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iCs/>
          <w:color w:val="auto"/>
        </w:rPr>
        <w:t>pandemia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COVID -19, au </w:t>
      </w:r>
      <w:proofErr w:type="spellStart"/>
      <w:r w:rsidRPr="00F0200C">
        <w:rPr>
          <w:rFonts w:ascii="Tahoma" w:hAnsi="Tahoma" w:cs="Tahoma"/>
          <w:iCs/>
          <w:color w:val="auto"/>
        </w:rPr>
        <w:t>cunoscut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forme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noi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, </w:t>
      </w:r>
      <w:proofErr w:type="spellStart"/>
      <w:r w:rsidRPr="00F0200C">
        <w:rPr>
          <w:rFonts w:ascii="Tahoma" w:hAnsi="Tahoma" w:cs="Tahoma"/>
          <w:iCs/>
          <w:color w:val="auto"/>
        </w:rPr>
        <w:t>inedite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de </w:t>
      </w:r>
      <w:proofErr w:type="spellStart"/>
      <w:r w:rsidRPr="00F0200C">
        <w:rPr>
          <w:rFonts w:ascii="Tahoma" w:hAnsi="Tahoma" w:cs="Tahoma"/>
          <w:iCs/>
          <w:color w:val="auto"/>
        </w:rPr>
        <w:t>manifestare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/ </w:t>
      </w:r>
      <w:proofErr w:type="spellStart"/>
      <w:r w:rsidRPr="00F0200C">
        <w:rPr>
          <w:rFonts w:ascii="Tahoma" w:hAnsi="Tahoma" w:cs="Tahoma"/>
          <w:iCs/>
          <w:color w:val="auto"/>
        </w:rPr>
        <w:t>materializare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şi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au </w:t>
      </w:r>
      <w:proofErr w:type="spellStart"/>
      <w:r w:rsidRPr="00F0200C">
        <w:rPr>
          <w:rFonts w:ascii="Tahoma" w:hAnsi="Tahoma" w:cs="Tahoma"/>
          <w:iCs/>
          <w:color w:val="auto"/>
        </w:rPr>
        <w:t>urmărit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realizarea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impactului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emoţional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la </w:t>
      </w:r>
      <w:proofErr w:type="spellStart"/>
      <w:r w:rsidRPr="00F0200C">
        <w:rPr>
          <w:rFonts w:ascii="Tahoma" w:hAnsi="Tahoma" w:cs="Tahoma"/>
          <w:iCs/>
          <w:color w:val="auto"/>
        </w:rPr>
        <w:t>nivelul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grupurilor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ţintă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, aspect </w:t>
      </w:r>
      <w:proofErr w:type="spellStart"/>
      <w:r w:rsidRPr="00F0200C">
        <w:rPr>
          <w:rFonts w:ascii="Tahoma" w:hAnsi="Tahoma" w:cs="Tahoma"/>
          <w:iCs/>
          <w:color w:val="auto"/>
        </w:rPr>
        <w:t>ce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a </w:t>
      </w:r>
      <w:proofErr w:type="spellStart"/>
      <w:r w:rsidRPr="00F0200C">
        <w:rPr>
          <w:rFonts w:ascii="Tahoma" w:hAnsi="Tahoma" w:cs="Tahoma"/>
          <w:iCs/>
          <w:color w:val="auto"/>
        </w:rPr>
        <w:t>necesitat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adaptabilitate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, </w:t>
      </w:r>
      <w:proofErr w:type="spellStart"/>
      <w:r w:rsidRPr="00F0200C">
        <w:rPr>
          <w:rFonts w:ascii="Tahoma" w:hAnsi="Tahoma" w:cs="Tahoma"/>
          <w:iCs/>
          <w:color w:val="auto"/>
        </w:rPr>
        <w:t>mobilitate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şi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abordare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diferită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, </w:t>
      </w:r>
      <w:proofErr w:type="spellStart"/>
      <w:r w:rsidRPr="00F0200C">
        <w:rPr>
          <w:rFonts w:ascii="Tahoma" w:hAnsi="Tahoma" w:cs="Tahoma"/>
          <w:iCs/>
          <w:color w:val="auto"/>
        </w:rPr>
        <w:t>în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fiecare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caz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în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parte, </w:t>
      </w:r>
      <w:proofErr w:type="spellStart"/>
      <w:r w:rsidRPr="00F0200C">
        <w:rPr>
          <w:rFonts w:ascii="Tahoma" w:hAnsi="Tahoma" w:cs="Tahoma"/>
          <w:iCs/>
          <w:color w:val="auto"/>
        </w:rPr>
        <w:t>pentru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gestionarea</w:t>
      </w:r>
      <w:proofErr w:type="spellEnd"/>
      <w:r w:rsidRPr="00F0200C">
        <w:rPr>
          <w:rFonts w:ascii="Tahoma" w:hAnsi="Tahoma" w:cs="Tahoma"/>
          <w:iCs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iCs/>
          <w:color w:val="auto"/>
        </w:rPr>
        <w:t>eficientă</w:t>
      </w:r>
      <w:proofErr w:type="spellEnd"/>
      <w:r w:rsidRPr="00F0200C">
        <w:rPr>
          <w:rFonts w:ascii="Tahoma" w:hAnsi="Tahoma" w:cs="Tahoma"/>
          <w:iCs/>
          <w:color w:val="auto"/>
        </w:rPr>
        <w:t>;</w:t>
      </w:r>
    </w:p>
    <w:p w:rsidR="00B23382" w:rsidRPr="00F0200C" w:rsidRDefault="00B25FBA" w:rsidP="00F0200C">
      <w:pPr>
        <w:pStyle w:val="Default"/>
        <w:jc w:val="both"/>
        <w:rPr>
          <w:rFonts w:ascii="Tahoma" w:hAnsi="Tahoma" w:cs="Tahoma"/>
          <w:color w:val="auto"/>
        </w:rPr>
      </w:pPr>
      <w:r w:rsidRPr="00F0200C">
        <w:rPr>
          <w:rFonts w:ascii="Tahoma" w:hAnsi="Tahoma" w:cs="Tahoma"/>
          <w:color w:val="auto"/>
        </w:rPr>
        <w:t xml:space="preserve">      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finalul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proofErr w:type="gramStart"/>
      <w:r w:rsidRPr="00F0200C">
        <w:rPr>
          <w:rFonts w:ascii="Tahoma" w:hAnsi="Tahoma" w:cs="Tahoma"/>
          <w:color w:val="auto"/>
        </w:rPr>
        <w:t>prezentării</w:t>
      </w:r>
      <w:proofErr w:type="spellEnd"/>
      <w:r w:rsidRPr="00F0200C">
        <w:rPr>
          <w:rFonts w:ascii="Tahoma" w:hAnsi="Tahoma" w:cs="Tahoma"/>
          <w:color w:val="auto"/>
        </w:rPr>
        <w:t xml:space="preserve"> ,</w:t>
      </w:r>
      <w:proofErr w:type="gram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domnul</w:t>
      </w:r>
      <w:proofErr w:type="spellEnd"/>
      <w:r w:rsidRPr="00F0200C">
        <w:rPr>
          <w:rFonts w:ascii="Tahoma" w:hAnsi="Tahoma" w:cs="Tahoma"/>
          <w:color w:val="auto"/>
        </w:rPr>
        <w:t xml:space="preserve"> Prefect a </w:t>
      </w:r>
      <w:proofErr w:type="spellStart"/>
      <w:r w:rsidRPr="00F0200C">
        <w:rPr>
          <w:rFonts w:ascii="Tahoma" w:hAnsi="Tahoma" w:cs="Tahoma"/>
          <w:color w:val="auto"/>
        </w:rPr>
        <w:t>solicitat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tuturor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celor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prezenți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îl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informeze</w:t>
      </w:r>
      <w:proofErr w:type="spellEnd"/>
      <w:r w:rsidRPr="00F0200C">
        <w:rPr>
          <w:rFonts w:ascii="Tahoma" w:hAnsi="Tahoma" w:cs="Tahoma"/>
          <w:color w:val="auto"/>
        </w:rPr>
        <w:t xml:space="preserve"> cu </w:t>
      </w:r>
      <w:proofErr w:type="spellStart"/>
      <w:r w:rsidRPr="00F0200C">
        <w:rPr>
          <w:rFonts w:ascii="Tahoma" w:hAnsi="Tahoma" w:cs="Tahoma"/>
          <w:color w:val="auto"/>
        </w:rPr>
        <w:t>orivire</w:t>
      </w:r>
      <w:proofErr w:type="spellEnd"/>
      <w:r w:rsidRPr="00F0200C">
        <w:rPr>
          <w:rFonts w:ascii="Tahoma" w:hAnsi="Tahoma" w:cs="Tahoma"/>
          <w:color w:val="auto"/>
        </w:rPr>
        <w:t xml:space="preserve"> la </w:t>
      </w:r>
      <w:proofErr w:type="spellStart"/>
      <w:r w:rsidRPr="00F0200C">
        <w:rPr>
          <w:rFonts w:ascii="Tahoma" w:hAnsi="Tahoma" w:cs="Tahoma"/>
          <w:color w:val="auto"/>
        </w:rPr>
        <w:t>eventualele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probleme</w:t>
      </w:r>
      <w:proofErr w:type="spellEnd"/>
      <w:r w:rsidRPr="00F0200C">
        <w:rPr>
          <w:rFonts w:ascii="Tahoma" w:hAnsi="Tahoma" w:cs="Tahoma"/>
          <w:color w:val="auto"/>
        </w:rPr>
        <w:t xml:space="preserve">  </w:t>
      </w:r>
      <w:proofErr w:type="spellStart"/>
      <w:r w:rsidRPr="00F0200C">
        <w:rPr>
          <w:rFonts w:ascii="Tahoma" w:hAnsi="Tahoma" w:cs="Tahoma"/>
          <w:color w:val="auto"/>
        </w:rPr>
        <w:t>pe</w:t>
      </w:r>
      <w:proofErr w:type="spellEnd"/>
      <w:r w:rsidRPr="00F0200C">
        <w:rPr>
          <w:rFonts w:ascii="Tahoma" w:hAnsi="Tahoma" w:cs="Tahoma"/>
          <w:color w:val="auto"/>
        </w:rPr>
        <w:t xml:space="preserve"> care le </w:t>
      </w:r>
      <w:proofErr w:type="spellStart"/>
      <w:r w:rsidRPr="00F0200C">
        <w:rPr>
          <w:rFonts w:ascii="Tahoma" w:hAnsi="Tahoma" w:cs="Tahoma"/>
          <w:color w:val="auto"/>
        </w:rPr>
        <w:t>întâmpinăîn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activitatea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curentă</w:t>
      </w:r>
      <w:proofErr w:type="spellEnd"/>
      <w:r w:rsidRPr="00F0200C">
        <w:rPr>
          <w:rFonts w:ascii="Tahoma" w:hAnsi="Tahoma" w:cs="Tahoma"/>
          <w:color w:val="auto"/>
        </w:rPr>
        <w:t xml:space="preserve">. </w:t>
      </w:r>
      <w:proofErr w:type="gramStart"/>
      <w:r w:rsidRPr="00F0200C">
        <w:rPr>
          <w:rFonts w:ascii="Tahoma" w:hAnsi="Tahoma" w:cs="Tahoma"/>
          <w:color w:val="auto"/>
        </w:rPr>
        <w:t xml:space="preserve">Nu au </w:t>
      </w:r>
      <w:proofErr w:type="spellStart"/>
      <w:r w:rsidRPr="00F0200C">
        <w:rPr>
          <w:rFonts w:ascii="Tahoma" w:hAnsi="Tahoma" w:cs="Tahoma"/>
          <w:color w:val="auto"/>
        </w:rPr>
        <w:t>fost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semnalate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sincope</w:t>
      </w:r>
      <w:proofErr w:type="spellEnd"/>
      <w:r w:rsidRPr="00F0200C">
        <w:rPr>
          <w:rFonts w:ascii="Tahoma" w:hAnsi="Tahoma" w:cs="Tahoma"/>
          <w:color w:val="auto"/>
        </w:rPr>
        <w:t>.</w:t>
      </w:r>
      <w:proofErr w:type="gram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proofErr w:type="gramStart"/>
      <w:r w:rsidRPr="00F0200C">
        <w:rPr>
          <w:rFonts w:ascii="Tahoma" w:hAnsi="Tahoma" w:cs="Tahoma"/>
          <w:color w:val="auto"/>
        </w:rPr>
        <w:t>Domnul</w:t>
      </w:r>
      <w:proofErr w:type="spellEnd"/>
      <w:r w:rsidRPr="00F0200C">
        <w:rPr>
          <w:rFonts w:ascii="Tahoma" w:hAnsi="Tahoma" w:cs="Tahoma"/>
          <w:color w:val="auto"/>
        </w:rPr>
        <w:t xml:space="preserve"> Prefect a </w:t>
      </w:r>
      <w:proofErr w:type="spellStart"/>
      <w:r w:rsidRPr="00F0200C">
        <w:rPr>
          <w:rFonts w:ascii="Tahoma" w:hAnsi="Tahoma" w:cs="Tahoma"/>
          <w:color w:val="auto"/>
        </w:rPr>
        <w:t>solicitat</w:t>
      </w:r>
      <w:proofErr w:type="spellEnd"/>
      <w:r w:rsidRPr="00F0200C">
        <w:rPr>
          <w:rFonts w:ascii="Tahoma" w:hAnsi="Tahoma" w:cs="Tahoma"/>
          <w:color w:val="auto"/>
        </w:rPr>
        <w:t xml:space="preserve"> date </w:t>
      </w:r>
      <w:proofErr w:type="spellStart"/>
      <w:r w:rsidRPr="00F0200C">
        <w:rPr>
          <w:rFonts w:ascii="Tahoma" w:hAnsi="Tahoma" w:cs="Tahoma"/>
          <w:color w:val="auto"/>
        </w:rPr>
        <w:t>privind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numărul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copiiilor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si</w:t>
      </w:r>
      <w:proofErr w:type="spellEnd"/>
      <w:r w:rsidRPr="00F0200C">
        <w:rPr>
          <w:rFonts w:ascii="Tahoma" w:hAnsi="Tahoma" w:cs="Tahoma"/>
          <w:color w:val="auto"/>
        </w:rPr>
        <w:t xml:space="preserve"> a </w:t>
      </w:r>
      <w:proofErr w:type="spellStart"/>
      <w:r w:rsidRPr="00F0200C">
        <w:rPr>
          <w:rFonts w:ascii="Tahoma" w:hAnsi="Tahoma" w:cs="Tahoma"/>
          <w:color w:val="auto"/>
        </w:rPr>
        <w:t>profesorilor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infectați</w:t>
      </w:r>
      <w:proofErr w:type="spellEnd"/>
      <w:r w:rsidRPr="00F0200C">
        <w:rPr>
          <w:rFonts w:ascii="Tahoma" w:hAnsi="Tahoma" w:cs="Tahoma"/>
          <w:color w:val="auto"/>
        </w:rPr>
        <w:t xml:space="preserve"> cu SARS-COV2.</w:t>
      </w:r>
      <w:proofErr w:type="gram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Până</w:t>
      </w:r>
      <w:proofErr w:type="spellEnd"/>
      <w:r w:rsidRPr="00F0200C">
        <w:rPr>
          <w:rFonts w:ascii="Tahoma" w:hAnsi="Tahoma" w:cs="Tahoma"/>
          <w:color w:val="auto"/>
        </w:rPr>
        <w:t xml:space="preserve"> la data </w:t>
      </w:r>
      <w:proofErr w:type="spellStart"/>
      <w:r w:rsidRPr="00F0200C">
        <w:rPr>
          <w:rFonts w:ascii="Tahoma" w:hAnsi="Tahoma" w:cs="Tahoma"/>
          <w:color w:val="auto"/>
        </w:rPr>
        <w:t>curentă</w:t>
      </w:r>
      <w:proofErr w:type="spellEnd"/>
      <w:r w:rsidRPr="00F0200C">
        <w:rPr>
          <w:rFonts w:ascii="Tahoma" w:hAnsi="Tahoma" w:cs="Tahoma"/>
          <w:color w:val="auto"/>
        </w:rPr>
        <w:t xml:space="preserve"> au </w:t>
      </w:r>
      <w:proofErr w:type="spellStart"/>
      <w:r w:rsidRPr="00F0200C">
        <w:rPr>
          <w:rFonts w:ascii="Tahoma" w:hAnsi="Tahoma" w:cs="Tahoma"/>
          <w:color w:val="auto"/>
        </w:rPr>
        <w:t>fost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depistați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pozitiv</w:t>
      </w:r>
      <w:proofErr w:type="spellEnd"/>
      <w:r w:rsidRPr="00F0200C">
        <w:rPr>
          <w:rFonts w:ascii="Tahoma" w:hAnsi="Tahoma" w:cs="Tahoma"/>
          <w:color w:val="auto"/>
        </w:rPr>
        <w:t xml:space="preserve"> 13 </w:t>
      </w:r>
      <w:proofErr w:type="spellStart"/>
      <w:r w:rsidRPr="00F0200C">
        <w:rPr>
          <w:rFonts w:ascii="Tahoma" w:hAnsi="Tahoma" w:cs="Tahoma"/>
          <w:color w:val="auto"/>
        </w:rPr>
        <w:t>copii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si</w:t>
      </w:r>
      <w:proofErr w:type="spellEnd"/>
      <w:r w:rsidRPr="00F0200C">
        <w:rPr>
          <w:rFonts w:ascii="Tahoma" w:hAnsi="Tahoma" w:cs="Tahoma"/>
          <w:color w:val="auto"/>
        </w:rPr>
        <w:t xml:space="preserve"> tot </w:t>
      </w:r>
      <w:proofErr w:type="spellStart"/>
      <w:r w:rsidRPr="00F0200C">
        <w:rPr>
          <w:rFonts w:ascii="Tahoma" w:hAnsi="Tahoma" w:cs="Tahoma"/>
          <w:color w:val="auto"/>
        </w:rPr>
        <w:t>atâția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profesori</w:t>
      </w:r>
      <w:proofErr w:type="spellEnd"/>
      <w:r w:rsidRPr="00F0200C">
        <w:rPr>
          <w:rFonts w:ascii="Tahoma" w:hAnsi="Tahoma" w:cs="Tahoma"/>
          <w:color w:val="auto"/>
        </w:rPr>
        <w:t xml:space="preserve">.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ceea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proofErr w:type="gramStart"/>
      <w:r w:rsidRPr="00F0200C">
        <w:rPr>
          <w:rFonts w:ascii="Tahoma" w:hAnsi="Tahoma" w:cs="Tahoma"/>
          <w:color w:val="auto"/>
        </w:rPr>
        <w:t>ce</w:t>
      </w:r>
      <w:proofErr w:type="spellEnd"/>
      <w:proofErr w:type="gram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privește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școala</w:t>
      </w:r>
      <w:proofErr w:type="spellEnd"/>
      <w:r w:rsidRPr="00F0200C">
        <w:rPr>
          <w:rFonts w:ascii="Tahoma" w:hAnsi="Tahoma" w:cs="Tahoma"/>
          <w:color w:val="auto"/>
        </w:rPr>
        <w:t xml:space="preserve"> on-line, </w:t>
      </w:r>
      <w:proofErr w:type="spellStart"/>
      <w:r w:rsidRPr="00F0200C">
        <w:rPr>
          <w:rFonts w:ascii="Tahoma" w:hAnsi="Tahoma" w:cs="Tahoma"/>
          <w:color w:val="auto"/>
        </w:rPr>
        <w:t>aceasta</w:t>
      </w:r>
      <w:proofErr w:type="spellEnd"/>
      <w:r w:rsidRPr="00F0200C">
        <w:rPr>
          <w:rFonts w:ascii="Tahoma" w:hAnsi="Tahoma" w:cs="Tahoma"/>
          <w:color w:val="auto"/>
        </w:rPr>
        <w:t xml:space="preserve"> se </w:t>
      </w:r>
      <w:proofErr w:type="spellStart"/>
      <w:r w:rsidRPr="00F0200C">
        <w:rPr>
          <w:rFonts w:ascii="Tahoma" w:hAnsi="Tahoma" w:cs="Tahoma"/>
          <w:color w:val="auto"/>
        </w:rPr>
        <w:t>desfășoară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opinia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doamnei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Rizea</w:t>
      </w:r>
      <w:proofErr w:type="spellEnd"/>
      <w:r w:rsidRPr="00F0200C">
        <w:rPr>
          <w:rFonts w:ascii="Tahoma" w:hAnsi="Tahoma" w:cs="Tahoma"/>
          <w:color w:val="auto"/>
        </w:rPr>
        <w:t xml:space="preserve">, Inspector </w:t>
      </w:r>
      <w:proofErr w:type="spellStart"/>
      <w:r w:rsidRPr="00F0200C">
        <w:rPr>
          <w:rFonts w:ascii="Tahoma" w:hAnsi="Tahoma" w:cs="Tahoma"/>
          <w:color w:val="auto"/>
        </w:rPr>
        <w:t>Școlar</w:t>
      </w:r>
      <w:proofErr w:type="spellEnd"/>
      <w:r w:rsidRPr="00F0200C">
        <w:rPr>
          <w:rFonts w:ascii="Tahoma" w:hAnsi="Tahoma" w:cs="Tahoma"/>
          <w:color w:val="auto"/>
        </w:rPr>
        <w:t xml:space="preserve"> General, </w:t>
      </w:r>
      <w:proofErr w:type="spellStart"/>
      <w:r w:rsidRPr="00F0200C">
        <w:rPr>
          <w:rFonts w:ascii="Tahoma" w:hAnsi="Tahoma" w:cs="Tahoma"/>
          <w:color w:val="auto"/>
        </w:rPr>
        <w:t>în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condiții</w:t>
      </w:r>
      <w:proofErr w:type="spellEnd"/>
      <w:r w:rsidRPr="00F0200C">
        <w:rPr>
          <w:rFonts w:ascii="Tahoma" w:hAnsi="Tahoma" w:cs="Tahoma"/>
          <w:color w:val="auto"/>
        </w:rPr>
        <w:t xml:space="preserve"> </w:t>
      </w:r>
      <w:proofErr w:type="spellStart"/>
      <w:r w:rsidRPr="00F0200C">
        <w:rPr>
          <w:rFonts w:ascii="Tahoma" w:hAnsi="Tahoma" w:cs="Tahoma"/>
          <w:color w:val="auto"/>
        </w:rPr>
        <w:t>bune</w:t>
      </w:r>
      <w:proofErr w:type="spellEnd"/>
      <w:r w:rsidRPr="00F0200C">
        <w:rPr>
          <w:rFonts w:ascii="Tahoma" w:hAnsi="Tahoma" w:cs="Tahoma"/>
          <w:color w:val="auto"/>
        </w:rPr>
        <w:t>.</w:t>
      </w:r>
    </w:p>
    <w:p w:rsidR="00AE78CE" w:rsidRPr="00F0200C" w:rsidRDefault="0028467D" w:rsidP="00F0200C">
      <w:pPr>
        <w:spacing w:after="200"/>
        <w:jc w:val="both"/>
        <w:rPr>
          <w:rFonts w:ascii="Tahoma" w:hAnsi="Tahoma" w:cs="Tahoma"/>
          <w:color w:val="000000"/>
          <w:lang w:val="ro-RO"/>
        </w:rPr>
      </w:pPr>
      <w:r>
        <w:rPr>
          <w:rFonts w:ascii="Tahoma" w:hAnsi="Tahoma" w:cs="Tahoma"/>
        </w:rPr>
        <w:t xml:space="preserve">         </w:t>
      </w:r>
      <w:proofErr w:type="spellStart"/>
      <w:proofErr w:type="gramStart"/>
      <w:r w:rsidR="00AE78CE" w:rsidRPr="00F0200C">
        <w:rPr>
          <w:rFonts w:ascii="Tahoma" w:hAnsi="Tahoma" w:cs="Tahoma"/>
        </w:rPr>
        <w:t>În</w:t>
      </w:r>
      <w:proofErr w:type="spellEnd"/>
      <w:r w:rsidR="00AE78CE" w:rsidRPr="00F0200C">
        <w:rPr>
          <w:rFonts w:ascii="Tahoma" w:hAnsi="Tahoma" w:cs="Tahoma"/>
        </w:rPr>
        <w:t xml:space="preserve"> </w:t>
      </w:r>
      <w:proofErr w:type="spellStart"/>
      <w:r w:rsidR="00AE78CE" w:rsidRPr="00F0200C">
        <w:rPr>
          <w:rFonts w:ascii="Tahoma" w:hAnsi="Tahoma" w:cs="Tahoma"/>
        </w:rPr>
        <w:t>încheiere</w:t>
      </w:r>
      <w:proofErr w:type="spellEnd"/>
      <w:r w:rsidR="00AE78CE" w:rsidRPr="00F0200C">
        <w:rPr>
          <w:rFonts w:ascii="Tahoma" w:hAnsi="Tahoma" w:cs="Tahoma"/>
          <w:color w:val="000000"/>
        </w:rPr>
        <w:t xml:space="preserve">, </w:t>
      </w:r>
      <w:proofErr w:type="spellStart"/>
      <w:r w:rsidR="00767994" w:rsidRPr="00F0200C">
        <w:rPr>
          <w:rFonts w:ascii="Tahoma" w:hAnsi="Tahoma" w:cs="Tahoma"/>
          <w:color w:val="000000"/>
        </w:rPr>
        <w:t>domnul</w:t>
      </w:r>
      <w:proofErr w:type="spellEnd"/>
      <w:r w:rsidR="00767994" w:rsidRPr="00F0200C">
        <w:rPr>
          <w:rFonts w:ascii="Tahoma" w:hAnsi="Tahoma" w:cs="Tahoma"/>
          <w:color w:val="000000"/>
        </w:rPr>
        <w:t xml:space="preserve"> Prefect</w:t>
      </w:r>
      <w:r w:rsidR="00767994" w:rsidRPr="00F0200C">
        <w:rPr>
          <w:rFonts w:ascii="Tahoma" w:hAnsi="Tahoma" w:cs="Tahoma"/>
          <w:color w:val="000000"/>
          <w:lang w:val="ro-RO"/>
        </w:rPr>
        <w:t xml:space="preserve"> </w:t>
      </w:r>
      <w:r w:rsidR="00AE78CE" w:rsidRPr="00F0200C">
        <w:rPr>
          <w:rFonts w:ascii="Tahoma" w:hAnsi="Tahoma" w:cs="Tahoma"/>
          <w:color w:val="000000"/>
        </w:rPr>
        <w:t xml:space="preserve">a </w:t>
      </w:r>
      <w:proofErr w:type="spellStart"/>
      <w:r w:rsidR="00AE78CE" w:rsidRPr="00F0200C">
        <w:rPr>
          <w:rFonts w:ascii="Tahoma" w:hAnsi="Tahoma" w:cs="Tahoma"/>
        </w:rPr>
        <w:t>mulțumit</w:t>
      </w:r>
      <w:proofErr w:type="spellEnd"/>
      <w:r w:rsidR="00AE78CE" w:rsidRPr="00F0200C">
        <w:rPr>
          <w:rFonts w:ascii="Tahoma" w:hAnsi="Tahoma" w:cs="Tahoma"/>
        </w:rPr>
        <w:t xml:space="preserve"> </w:t>
      </w:r>
      <w:proofErr w:type="spellStart"/>
      <w:r w:rsidR="00AE78CE" w:rsidRPr="00F0200C">
        <w:rPr>
          <w:rFonts w:ascii="Tahoma" w:hAnsi="Tahoma" w:cs="Tahoma"/>
        </w:rPr>
        <w:t>tuturor</w:t>
      </w:r>
      <w:proofErr w:type="spellEnd"/>
      <w:r w:rsidR="00AE78CE" w:rsidRPr="00F0200C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membrilor</w:t>
      </w:r>
      <w:proofErr w:type="spellEnd"/>
      <w:r>
        <w:rPr>
          <w:rFonts w:ascii="Tahoma" w:hAnsi="Tahoma" w:cs="Tahoma"/>
        </w:rPr>
        <w:t xml:space="preserve">/ </w:t>
      </w:r>
      <w:proofErr w:type="spellStart"/>
      <w:r>
        <w:rPr>
          <w:rFonts w:ascii="Tahoma" w:hAnsi="Tahoma" w:cs="Tahoma"/>
        </w:rPr>
        <w:t>invitaț</w:t>
      </w:r>
      <w:r w:rsidR="00F0200C" w:rsidRPr="00F0200C">
        <w:rPr>
          <w:rFonts w:ascii="Tahoma" w:hAnsi="Tahoma" w:cs="Tahoma"/>
        </w:rPr>
        <w:t>ilor</w:t>
      </w:r>
      <w:proofErr w:type="spellEnd"/>
      <w:r w:rsidR="00F0200C" w:rsidRPr="00F0200C">
        <w:rPr>
          <w:rFonts w:ascii="Tahoma" w:hAnsi="Tahoma" w:cs="Tahoma"/>
        </w:rPr>
        <w:t xml:space="preserve"> </w:t>
      </w:r>
      <w:proofErr w:type="spellStart"/>
      <w:r w:rsidR="00F0200C" w:rsidRPr="00F0200C">
        <w:rPr>
          <w:rFonts w:ascii="Tahoma" w:hAnsi="Tahoma" w:cs="Tahoma"/>
        </w:rPr>
        <w:t>Colegiului</w:t>
      </w:r>
      <w:proofErr w:type="spellEnd"/>
      <w:r w:rsidR="00F0200C" w:rsidRPr="00F0200C">
        <w:rPr>
          <w:rFonts w:ascii="Tahoma" w:hAnsi="Tahoma" w:cs="Tahoma"/>
        </w:rPr>
        <w:t xml:space="preserve"> Prefectural</w:t>
      </w:r>
      <w:r w:rsidR="00AE78CE" w:rsidRPr="00F0200C">
        <w:rPr>
          <w:rFonts w:ascii="Tahoma" w:hAnsi="Tahoma" w:cs="Tahoma"/>
        </w:rPr>
        <w:t xml:space="preserve"> </w:t>
      </w:r>
      <w:proofErr w:type="spellStart"/>
      <w:r w:rsidR="00AE78CE" w:rsidRPr="00F0200C">
        <w:rPr>
          <w:rFonts w:ascii="Tahoma" w:hAnsi="Tahoma" w:cs="Tahoma"/>
        </w:rPr>
        <w:t>pentru</w:t>
      </w:r>
      <w:proofErr w:type="spellEnd"/>
      <w:r w:rsidR="00AE78CE" w:rsidRPr="00F0200C">
        <w:rPr>
          <w:rFonts w:ascii="Tahoma" w:hAnsi="Tahoma" w:cs="Tahoma"/>
        </w:rPr>
        <w:t xml:space="preserve"> </w:t>
      </w:r>
      <w:proofErr w:type="spellStart"/>
      <w:r w:rsidR="00F0200C" w:rsidRPr="00F0200C">
        <w:rPr>
          <w:rFonts w:ascii="Tahoma" w:hAnsi="Tahoma" w:cs="Tahoma"/>
        </w:rPr>
        <w:t>prezență</w:t>
      </w:r>
      <w:proofErr w:type="spellEnd"/>
      <w:r w:rsidR="00F0200C" w:rsidRPr="00F0200C">
        <w:rPr>
          <w:rFonts w:ascii="Tahoma" w:hAnsi="Tahoma" w:cs="Tahoma"/>
        </w:rPr>
        <w:t xml:space="preserve"> </w:t>
      </w:r>
      <w:proofErr w:type="spellStart"/>
      <w:r w:rsidR="00F0200C" w:rsidRPr="00F0200C">
        <w:rPr>
          <w:rFonts w:ascii="Tahoma" w:hAnsi="Tahoma" w:cs="Tahoma"/>
        </w:rPr>
        <w:t>și</w:t>
      </w:r>
      <w:proofErr w:type="spellEnd"/>
      <w:r w:rsidR="00F0200C" w:rsidRPr="00F0200C">
        <w:rPr>
          <w:rFonts w:ascii="Tahoma" w:hAnsi="Tahoma" w:cs="Tahoma"/>
        </w:rPr>
        <w:t xml:space="preserve"> a </w:t>
      </w:r>
      <w:proofErr w:type="spellStart"/>
      <w:r w:rsidR="00F0200C" w:rsidRPr="00F0200C">
        <w:rPr>
          <w:rFonts w:ascii="Tahoma" w:hAnsi="Tahoma" w:cs="Tahoma"/>
        </w:rPr>
        <w:t>declarat</w:t>
      </w:r>
      <w:proofErr w:type="spellEnd"/>
      <w:r w:rsidR="00F0200C" w:rsidRPr="00F0200C">
        <w:rPr>
          <w:rFonts w:ascii="Tahoma" w:hAnsi="Tahoma" w:cs="Tahoma"/>
        </w:rPr>
        <w:t xml:space="preserve"> </w:t>
      </w:r>
      <w:proofErr w:type="spellStart"/>
      <w:r w:rsidR="00F0200C" w:rsidRPr="00F0200C">
        <w:rPr>
          <w:rFonts w:ascii="Tahoma" w:hAnsi="Tahoma" w:cs="Tahoma"/>
        </w:rPr>
        <w:t>ședința</w:t>
      </w:r>
      <w:proofErr w:type="spellEnd"/>
      <w:r w:rsidR="00F0200C" w:rsidRPr="00F0200C">
        <w:rPr>
          <w:rFonts w:ascii="Tahoma" w:hAnsi="Tahoma" w:cs="Tahoma"/>
        </w:rPr>
        <w:t xml:space="preserve"> </w:t>
      </w:r>
      <w:proofErr w:type="spellStart"/>
      <w:r w:rsidR="00F0200C" w:rsidRPr="00F0200C">
        <w:rPr>
          <w:rFonts w:ascii="Tahoma" w:hAnsi="Tahoma" w:cs="Tahoma"/>
        </w:rPr>
        <w:t>închisă</w:t>
      </w:r>
      <w:proofErr w:type="spellEnd"/>
      <w:r w:rsidR="00F0200C" w:rsidRPr="00F0200C">
        <w:rPr>
          <w:rFonts w:ascii="Tahoma" w:hAnsi="Tahoma" w:cs="Tahoma"/>
        </w:rPr>
        <w:t>.</w:t>
      </w:r>
      <w:proofErr w:type="gramEnd"/>
    </w:p>
    <w:p w:rsidR="00AE78CE" w:rsidRPr="00C03526" w:rsidRDefault="00AE78CE" w:rsidP="00AE78CE">
      <w:pPr>
        <w:spacing w:after="200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</w:p>
    <w:p w:rsidR="00450D16" w:rsidRPr="00842708" w:rsidRDefault="00450D16" w:rsidP="00842708">
      <w:pPr>
        <w:tabs>
          <w:tab w:val="left" w:pos="9094"/>
        </w:tabs>
        <w:rPr>
          <w:rFonts w:ascii="Tahoma" w:hAnsi="Tahoma" w:cs="Tahoma"/>
          <w:sz w:val="28"/>
          <w:szCs w:val="28"/>
          <w:lang w:val="ro-RO" w:eastAsia="en-US"/>
        </w:rPr>
      </w:pPr>
    </w:p>
    <w:p w:rsidR="00450D16" w:rsidRDefault="00450D16">
      <w:pPr>
        <w:rPr>
          <w:rFonts w:ascii="Tahoma" w:hAnsi="Tahoma" w:cs="Tahoma"/>
          <w:sz w:val="28"/>
          <w:szCs w:val="28"/>
        </w:rPr>
      </w:pPr>
    </w:p>
    <w:p w:rsidR="00450D16" w:rsidRDefault="00450D16">
      <w:pPr>
        <w:rPr>
          <w:rFonts w:ascii="Tahoma" w:hAnsi="Tahoma" w:cs="Tahoma"/>
          <w:sz w:val="28"/>
          <w:szCs w:val="28"/>
        </w:rPr>
      </w:pPr>
    </w:p>
    <w:tbl>
      <w:tblPr>
        <w:tblW w:w="11669" w:type="dxa"/>
        <w:jc w:val="center"/>
        <w:tblInd w:w="-1375" w:type="dxa"/>
        <w:tblLayout w:type="fixed"/>
        <w:tblLook w:val="01E0"/>
      </w:tblPr>
      <w:tblGrid>
        <w:gridCol w:w="869"/>
        <w:gridCol w:w="4306"/>
        <w:gridCol w:w="1454"/>
        <w:gridCol w:w="16"/>
        <w:gridCol w:w="2504"/>
        <w:gridCol w:w="2520"/>
      </w:tblGrid>
      <w:tr w:rsidR="00B75B91" w:rsidTr="00B75B91">
        <w:trPr>
          <w:trHeight w:val="6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91" w:rsidRPr="002C6D12" w:rsidRDefault="002C6D12" w:rsidP="002C6D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Nr.crt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91" w:rsidRDefault="00B75B91" w:rsidP="00D052A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INSTITUTIA </w:t>
            </w:r>
          </w:p>
          <w:p w:rsidR="00B75B91" w:rsidRDefault="00B75B91" w:rsidP="00D052A2">
            <w:pPr>
              <w:rPr>
                <w:rFonts w:ascii="Tahoma" w:hAnsi="Tahoma" w:cs="Tahom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91" w:rsidRDefault="00B75B91" w:rsidP="00D052A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FUNCŢIA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91" w:rsidRDefault="00B75B91" w:rsidP="00D052A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NUME  / PRENUME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B75B91" w:rsidP="00D052A2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Aprob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proces</w:t>
            </w:r>
            <w:proofErr w:type="spellEnd"/>
            <w:r>
              <w:rPr>
                <w:rFonts w:ascii="Tahoma" w:hAnsi="Tahoma" w:cs="Tahoma"/>
                <w:b/>
              </w:rPr>
              <w:t xml:space="preserve"> verbal </w:t>
            </w:r>
            <w:proofErr w:type="spellStart"/>
            <w:r>
              <w:rPr>
                <w:rFonts w:ascii="Tahoma" w:hAnsi="Tahoma" w:cs="Tahoma"/>
                <w:b/>
              </w:rPr>
              <w:t>sedinta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B75B91" w:rsidRDefault="002064D7" w:rsidP="002064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</w:t>
            </w:r>
            <w:r w:rsidR="00B75B91"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februarie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="00B75B91">
              <w:rPr>
                <w:rFonts w:ascii="Tahoma" w:hAnsi="Tahoma" w:cs="Tahoma"/>
                <w:b/>
              </w:rPr>
              <w:t>2021</w:t>
            </w:r>
          </w:p>
        </w:tc>
      </w:tr>
      <w:tr w:rsidR="002C6D12" w:rsidTr="002C6D12">
        <w:trPr>
          <w:trHeight w:val="6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Pr="002C6D12" w:rsidRDefault="002C6D12" w:rsidP="002C6D1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Institutia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Prefectului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Pr="002C6D12" w:rsidRDefault="002C6D12" w:rsidP="00D052A2">
            <w:pPr>
              <w:rPr>
                <w:rFonts w:ascii="Tahoma" w:hAnsi="Tahoma" w:cs="Tahoma"/>
              </w:rPr>
            </w:pPr>
            <w:r w:rsidRPr="002C6D12">
              <w:rPr>
                <w:rFonts w:ascii="Tahoma" w:hAnsi="Tahoma" w:cs="Tahoma"/>
              </w:rPr>
              <w:t>Prefect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P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 w:rsidRPr="002C6D12">
              <w:rPr>
                <w:rFonts w:ascii="Tahoma" w:hAnsi="Tahoma" w:cs="Tahoma"/>
              </w:rPr>
              <w:t>Cristian</w:t>
            </w:r>
            <w:proofErr w:type="spellEnd"/>
            <w:r w:rsidRPr="002C6D12">
              <w:rPr>
                <w:rFonts w:ascii="Tahoma" w:hAnsi="Tahoma" w:cs="Tahoma"/>
              </w:rPr>
              <w:t xml:space="preserve"> IONESCU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b/>
              </w:rPr>
            </w:pPr>
          </w:p>
        </w:tc>
      </w:tr>
      <w:tr w:rsidR="002C6D12" w:rsidTr="00B75B91">
        <w:trPr>
          <w:trHeight w:val="71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Institutia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Prefectului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Subprefect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George-</w:t>
            </w:r>
            <w:proofErr w:type="spellStart"/>
            <w:r>
              <w:rPr>
                <w:rFonts w:ascii="Tahoma" w:hAnsi="Tahoma" w:cs="Tahoma"/>
              </w:rPr>
              <w:t>Constantin</w:t>
            </w:r>
            <w:proofErr w:type="spellEnd"/>
            <w:r>
              <w:rPr>
                <w:rFonts w:ascii="Tahoma" w:hAnsi="Tahoma" w:cs="Tahoma"/>
              </w:rPr>
              <w:t xml:space="preserve"> BREZOI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71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Institutia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Prefectului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Subprefect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Mădălina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Rozalia</w:t>
            </w:r>
            <w:proofErr w:type="spellEnd"/>
            <w:r>
              <w:rPr>
                <w:rFonts w:ascii="Tahoma" w:hAnsi="Tahoma" w:cs="Tahoma"/>
              </w:rPr>
              <w:t xml:space="preserve"> PETCU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  de </w:t>
            </w:r>
            <w:proofErr w:type="spellStart"/>
            <w:r>
              <w:rPr>
                <w:rFonts w:ascii="Tahoma" w:hAnsi="Tahoma" w:cs="Tahoma"/>
              </w:rPr>
              <w:t>Sanatate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Publica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Ioana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Julieta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LOGHIN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Inspectoratul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Scolar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Inspector </w:t>
            </w:r>
            <w:proofErr w:type="spellStart"/>
            <w:r>
              <w:rPr>
                <w:rFonts w:ascii="Tahoma" w:hAnsi="Tahoma" w:cs="Tahoma"/>
              </w:rPr>
              <w:t>Scolar</w:t>
            </w:r>
            <w:proofErr w:type="spellEnd"/>
            <w:r>
              <w:rPr>
                <w:rFonts w:ascii="Tahoma" w:hAnsi="Tahoma" w:cs="Tahoma"/>
              </w:rPr>
              <w:t xml:space="preserve"> General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Ilona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Cornelia RIZEA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Cultura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Culte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Patrimoniu</w:t>
            </w:r>
            <w:proofErr w:type="spellEnd"/>
            <w:r>
              <w:rPr>
                <w:rFonts w:ascii="Tahoma" w:hAnsi="Tahoma" w:cs="Tahoma"/>
              </w:rPr>
              <w:t xml:space="preserve"> National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Constantin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STERE</w:t>
            </w:r>
          </w:p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1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de Sport </w:t>
            </w:r>
            <w:proofErr w:type="spellStart"/>
            <w:r>
              <w:rPr>
                <w:rFonts w:ascii="Tahoma" w:hAnsi="Tahoma" w:cs="Tahoma"/>
              </w:rPr>
              <w:t>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Tineret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Laurentiu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NICOLESCU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Directia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Judeteana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pentru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Agricultura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ENACHE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Sanitara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Veterinara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Siguranta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Alimentelor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  <w:proofErr w:type="spellStart"/>
            <w:r>
              <w:rPr>
                <w:rFonts w:ascii="Tahoma" w:hAnsi="Tahoma" w:cs="Tahoma"/>
              </w:rPr>
              <w:t>executiv</w:t>
            </w:r>
            <w:proofErr w:type="spellEnd"/>
          </w:p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Mihai</w:t>
            </w:r>
            <w:proofErr w:type="spellEnd"/>
            <w:r>
              <w:rPr>
                <w:rFonts w:ascii="Tahoma" w:hAnsi="Tahoma" w:cs="Tahoma"/>
              </w:rPr>
              <w:t xml:space="preserve">  TERECOASĂ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Agentia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Protectie</w:t>
            </w:r>
            <w:proofErr w:type="spellEnd"/>
            <w:r>
              <w:rPr>
                <w:rFonts w:ascii="Tahoma" w:hAnsi="Tahoma" w:cs="Tahoma"/>
              </w:rPr>
              <w:t xml:space="preserve"> a </w:t>
            </w:r>
            <w:proofErr w:type="spellStart"/>
            <w:r>
              <w:rPr>
                <w:rFonts w:ascii="Tahoma" w:hAnsi="Tahoma" w:cs="Tahoma"/>
              </w:rPr>
              <w:t>Mediului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Valentin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STEFAN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Agentia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Ocupare</w:t>
            </w:r>
            <w:proofErr w:type="spellEnd"/>
            <w:r>
              <w:rPr>
                <w:rFonts w:ascii="Tahoma" w:hAnsi="Tahoma" w:cs="Tahoma"/>
              </w:rPr>
              <w:t xml:space="preserve"> a </w:t>
            </w:r>
            <w:proofErr w:type="spellStart"/>
            <w:r>
              <w:rPr>
                <w:rFonts w:ascii="Tahoma" w:hAnsi="Tahoma" w:cs="Tahoma"/>
              </w:rPr>
              <w:t>Fortei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Munca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Cristina STOICHICI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Agentia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Plăți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și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Inspecție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Socială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Narcis</w:t>
            </w:r>
            <w:proofErr w:type="spellEnd"/>
            <w:r>
              <w:rPr>
                <w:rFonts w:ascii="Tahoma" w:hAnsi="Tahoma" w:cs="Tahoma"/>
              </w:rPr>
              <w:t xml:space="preserve"> TOBOC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Inspectoratul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Teritorial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Calitatea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Semintelor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</w:t>
            </w:r>
            <w:proofErr w:type="spellEnd"/>
            <w:r>
              <w:rPr>
                <w:rFonts w:ascii="Tahoma" w:hAnsi="Tahoma" w:cs="Tahoma"/>
              </w:rPr>
              <w:t xml:space="preserve"> a </w:t>
            </w:r>
            <w:proofErr w:type="spellStart"/>
            <w:r>
              <w:rPr>
                <w:rFonts w:ascii="Tahoma" w:hAnsi="Tahoma" w:cs="Tahoma"/>
              </w:rPr>
              <w:t>Materialului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Saditor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Adina VOINEA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Inspectoratul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pentru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Situatii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Urgenta</w:t>
            </w:r>
            <w:proofErr w:type="spellEnd"/>
          </w:p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Inspector </w:t>
            </w:r>
            <w:proofErr w:type="spellStart"/>
            <w:r>
              <w:rPr>
                <w:rFonts w:ascii="Tahoma" w:hAnsi="Tahoma" w:cs="Tahoma"/>
                <w:color w:val="000000"/>
              </w:rPr>
              <w:t>Sef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Mihai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DRAGAN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Administratia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a </w:t>
            </w:r>
            <w:proofErr w:type="spellStart"/>
            <w:r>
              <w:rPr>
                <w:rFonts w:ascii="Tahoma" w:hAnsi="Tahoma" w:cs="Tahoma"/>
              </w:rPr>
              <w:t>Finantelor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Publice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Șef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Administrație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  <w:color w:val="FF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Razvan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George STOIAN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Biroul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Vamal</w:t>
            </w:r>
            <w:proofErr w:type="spellEnd"/>
            <w:r>
              <w:rPr>
                <w:rFonts w:ascii="Tahoma" w:hAnsi="Tahoma" w:cs="Tahoma"/>
              </w:rPr>
              <w:t xml:space="preserve"> de Interior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Șef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Birou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</w:rPr>
              <w:t>Rareș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Alexandru</w:t>
            </w:r>
            <w:proofErr w:type="spellEnd"/>
            <w:r>
              <w:rPr>
                <w:rFonts w:ascii="Tahoma" w:hAnsi="Tahoma" w:cs="Tahoma"/>
              </w:rPr>
              <w:t xml:space="preserve"> ENACHE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Casa de </w:t>
            </w:r>
            <w:proofErr w:type="spellStart"/>
            <w:r>
              <w:rPr>
                <w:rFonts w:ascii="Tahoma" w:hAnsi="Tahoma" w:cs="Tahoma"/>
                <w:color w:val="000000"/>
              </w:rPr>
              <w:t>Asigurari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Sanatate</w:t>
            </w:r>
            <w:proofErr w:type="spellEnd"/>
          </w:p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Presedinte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Director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Cătălin</w:t>
            </w:r>
            <w:proofErr w:type="spellEnd"/>
            <w:r>
              <w:rPr>
                <w:rFonts w:ascii="Tahoma" w:hAnsi="Tahoma" w:cs="Tahoma"/>
              </w:rPr>
              <w:t xml:space="preserve"> Octavian MĂGULEANU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Agentia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Plati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Interventii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Agricultura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Ion DIRILICI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Comisariatul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</w:t>
            </w:r>
            <w:proofErr w:type="spellEnd"/>
            <w:r>
              <w:rPr>
                <w:rFonts w:ascii="Tahoma" w:hAnsi="Tahoma" w:cs="Tahoma"/>
              </w:rPr>
              <w:t xml:space="preserve"> al </w:t>
            </w:r>
            <w:proofErr w:type="spellStart"/>
            <w:r>
              <w:rPr>
                <w:rFonts w:ascii="Tahoma" w:hAnsi="Tahoma" w:cs="Tahoma"/>
              </w:rPr>
              <w:t>Garzii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Nationale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Mediu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Comisar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Ioana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Luiza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FERARU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Oficiul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Finanțarea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Investițiilor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Rurale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Iulian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Mihai</w:t>
            </w:r>
            <w:proofErr w:type="spellEnd"/>
            <w:r>
              <w:rPr>
                <w:rFonts w:ascii="Tahoma" w:hAnsi="Tahoma" w:cs="Tahoma"/>
              </w:rPr>
              <w:t xml:space="preserve"> VANE</w:t>
            </w:r>
          </w:p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</w:rPr>
              <w:t>Agenţia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Naţională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Îmbunătăţiri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Funciare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Filiala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Teritoriala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Îmbunătăţiri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Funciare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Director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Vasile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ARDELEANU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Silvica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Mihai</w:t>
            </w:r>
            <w:proofErr w:type="spellEnd"/>
            <w:r>
              <w:rPr>
                <w:rFonts w:ascii="Tahoma" w:hAnsi="Tahoma" w:cs="Tahoma"/>
              </w:rPr>
              <w:t xml:space="preserve"> LUȚIA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Comisariatul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Protectia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Consumatorilor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Comisar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Șef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Cristian</w:t>
            </w:r>
            <w:proofErr w:type="spellEnd"/>
            <w:r>
              <w:rPr>
                <w:rFonts w:ascii="Tahoma" w:hAnsi="Tahoma" w:cs="Tahoma"/>
              </w:rPr>
              <w:t xml:space="preserve"> Emil GROZAVU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Casa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Pensii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Adrian ROTARU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Inspectoratul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Teritorial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Munca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Inspector </w:t>
            </w:r>
            <w:proofErr w:type="spellStart"/>
            <w:r>
              <w:rPr>
                <w:rFonts w:ascii="Tahoma" w:hAnsi="Tahoma" w:cs="Tahoma"/>
              </w:rPr>
              <w:t>Sef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Dumitra</w:t>
            </w:r>
            <w:proofErr w:type="spellEnd"/>
            <w:r>
              <w:rPr>
                <w:rFonts w:ascii="Tahoma" w:hAnsi="Tahoma" w:cs="Tahoma"/>
              </w:rPr>
              <w:t xml:space="preserve"> IONESCU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Inspectoratul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Judetean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Politie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Inspector </w:t>
            </w:r>
            <w:proofErr w:type="spellStart"/>
            <w:r>
              <w:rPr>
                <w:rFonts w:ascii="Tahoma" w:hAnsi="Tahoma" w:cs="Tahoma"/>
                <w:color w:val="000000"/>
              </w:rPr>
              <w:t>Sef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Marian IORGA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Inspectoratul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Judetean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Jandarmi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Inspector </w:t>
            </w:r>
            <w:proofErr w:type="spellStart"/>
            <w:r>
              <w:rPr>
                <w:rFonts w:ascii="Tahoma" w:hAnsi="Tahoma" w:cs="Tahoma"/>
                <w:color w:val="000000"/>
              </w:rPr>
              <w:t>Sef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Dragoș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BUZOIANU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Oficiul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Judetean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Cadastru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si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Publicitate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Imobiliara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Virgiliu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Daniel NANU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Inspectoratul</w:t>
            </w:r>
            <w:proofErr w:type="spellEnd"/>
            <w:r>
              <w:rPr>
                <w:rFonts w:ascii="Tahoma" w:hAnsi="Tahoma" w:cs="Tahoma"/>
              </w:rPr>
              <w:t xml:space="preserve"> de Stat  in </w:t>
            </w:r>
            <w:proofErr w:type="spellStart"/>
            <w:r>
              <w:rPr>
                <w:rFonts w:ascii="Tahoma" w:hAnsi="Tahoma" w:cs="Tahoma"/>
              </w:rPr>
              <w:t>Constructii</w:t>
            </w:r>
            <w:proofErr w:type="spellEnd"/>
            <w:r>
              <w:rPr>
                <w:rFonts w:ascii="Tahoma" w:hAnsi="Tahoma" w:cs="Tahoma"/>
              </w:rPr>
              <w:t xml:space="preserve"> –</w:t>
            </w: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Regionala</w:t>
            </w:r>
            <w:proofErr w:type="spellEnd"/>
            <w:r>
              <w:rPr>
                <w:rFonts w:ascii="Tahoma" w:hAnsi="Tahoma" w:cs="Tahoma"/>
              </w:rPr>
              <w:t xml:space="preserve"> in </w:t>
            </w:r>
            <w:proofErr w:type="spellStart"/>
            <w:r>
              <w:rPr>
                <w:rFonts w:ascii="Tahoma" w:hAnsi="Tahoma" w:cs="Tahoma"/>
              </w:rPr>
              <w:t>Constructii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Sud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Muntenia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Inspector </w:t>
            </w:r>
            <w:proofErr w:type="spellStart"/>
            <w:r>
              <w:rPr>
                <w:rFonts w:ascii="Tahoma" w:hAnsi="Tahoma" w:cs="Tahoma"/>
              </w:rPr>
              <w:t>Sef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Calin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Robert TOMA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Garda </w:t>
            </w:r>
            <w:proofErr w:type="spellStart"/>
            <w:r>
              <w:rPr>
                <w:rFonts w:ascii="Tahoma" w:hAnsi="Tahoma" w:cs="Tahoma"/>
              </w:rPr>
              <w:t>Forestieră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Ploiești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Inspector </w:t>
            </w:r>
            <w:proofErr w:type="spellStart"/>
            <w:r>
              <w:rPr>
                <w:rFonts w:ascii="Tahoma" w:hAnsi="Tahoma" w:cs="Tahoma"/>
              </w:rPr>
              <w:t>Șef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Viorel</w:t>
            </w:r>
            <w:proofErr w:type="spellEnd"/>
            <w:r>
              <w:rPr>
                <w:rFonts w:ascii="Tahoma" w:hAnsi="Tahoma" w:cs="Tahoma"/>
              </w:rPr>
              <w:t xml:space="preserve"> MIHALCIOIU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Statistica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Mirela</w:t>
            </w:r>
            <w:proofErr w:type="spellEnd"/>
            <w:r>
              <w:rPr>
                <w:rFonts w:ascii="Tahoma" w:hAnsi="Tahoma" w:cs="Tahoma"/>
              </w:rPr>
              <w:t xml:space="preserve"> DOBRICA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Sectia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Gospodarire</w:t>
            </w:r>
            <w:proofErr w:type="spellEnd"/>
            <w:r>
              <w:rPr>
                <w:rFonts w:ascii="Tahoma" w:hAnsi="Tahoma" w:cs="Tahoma"/>
              </w:rPr>
              <w:t xml:space="preserve"> a </w:t>
            </w:r>
            <w:proofErr w:type="spellStart"/>
            <w:r>
              <w:rPr>
                <w:rFonts w:ascii="Tahoma" w:hAnsi="Tahoma" w:cs="Tahoma"/>
              </w:rPr>
              <w:t>Apelor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Marius NICOLAI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Sectia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Drumuri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Nationale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Sef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Sectie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Catalin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VLAD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Serviciul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Informații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și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Protecție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Internă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Sef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serviciu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Sebastian MATEI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Avocatul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Poporului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–</w:t>
            </w:r>
            <w:proofErr w:type="spellStart"/>
            <w:r>
              <w:rPr>
                <w:rFonts w:ascii="Tahoma" w:hAnsi="Tahoma" w:cs="Tahoma"/>
                <w:color w:val="000000"/>
              </w:rPr>
              <w:t>Biroul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Teritorial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Ploiesti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Expert </w:t>
            </w:r>
            <w:proofErr w:type="spellStart"/>
            <w:r>
              <w:rPr>
                <w:rFonts w:ascii="Tahoma" w:hAnsi="Tahoma" w:cs="Tahoma"/>
                <w:color w:val="000000"/>
              </w:rPr>
              <w:t>coordonator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hd w:val="clear" w:color="auto" w:fill="FFFFFF"/>
              </w:rPr>
              <w:t>Cristina Elena TACHE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  <w:shd w:val="clear" w:color="auto" w:fill="FFFFFF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Structura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Teritoriala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Problemele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Speciale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Seful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structurii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Adrian OPREA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 xml:space="preserve">Casa </w:t>
            </w:r>
            <w:proofErr w:type="spellStart"/>
            <w:r>
              <w:rPr>
                <w:rFonts w:ascii="Tahoma" w:hAnsi="Tahoma" w:cs="Tahoma"/>
                <w:bCs/>
              </w:rPr>
              <w:t>Corpului</w:t>
            </w:r>
            <w:proofErr w:type="spellEnd"/>
            <w:r>
              <w:rPr>
                <w:rFonts w:ascii="Tahoma" w:hAnsi="Tahoma" w:cs="Tahoma"/>
                <w:bCs/>
              </w:rPr>
              <w:t xml:space="preserve"> Didactic </w:t>
            </w:r>
            <w:proofErr w:type="spellStart"/>
            <w:r>
              <w:rPr>
                <w:rFonts w:ascii="Tahoma" w:hAnsi="Tahoma" w:cs="Tahoma"/>
                <w:bCs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D05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Mariana CAZACU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D052A2">
            <w:pPr>
              <w:rPr>
                <w:rFonts w:ascii="Tahoma" w:hAnsi="Tahoma" w:cs="Tahoma"/>
              </w:rPr>
            </w:pPr>
          </w:p>
        </w:tc>
      </w:tr>
    </w:tbl>
    <w:p w:rsidR="00450D16" w:rsidRPr="00C03526" w:rsidRDefault="00450D16">
      <w:pPr>
        <w:rPr>
          <w:rFonts w:ascii="Tahoma" w:hAnsi="Tahoma" w:cs="Tahoma"/>
          <w:sz w:val="28"/>
          <w:szCs w:val="28"/>
        </w:rPr>
      </w:pPr>
    </w:p>
    <w:sectPr w:rsidR="00450D16" w:rsidRPr="00C03526" w:rsidSect="00DE720E">
      <w:pgSz w:w="12240" w:h="15840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EA3"/>
    <w:multiLevelType w:val="hybridMultilevel"/>
    <w:tmpl w:val="E40E6A38"/>
    <w:lvl w:ilvl="0" w:tplc="8416A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67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62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2C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2E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8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21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E3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16B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333AEE"/>
    <w:multiLevelType w:val="hybridMultilevel"/>
    <w:tmpl w:val="6F2EB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A446C"/>
    <w:multiLevelType w:val="hybridMultilevel"/>
    <w:tmpl w:val="48681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24AB2"/>
    <w:multiLevelType w:val="hybridMultilevel"/>
    <w:tmpl w:val="80EEBF3A"/>
    <w:lvl w:ilvl="0" w:tplc="C9F8D68E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/>
      </w:rPr>
    </w:lvl>
    <w:lvl w:ilvl="1" w:tplc="0418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4">
    <w:nsid w:val="1B6B0BD7"/>
    <w:multiLevelType w:val="hybridMultilevel"/>
    <w:tmpl w:val="67E2AD52"/>
    <w:lvl w:ilvl="0" w:tplc="F23C7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0A168A5"/>
    <w:multiLevelType w:val="hybridMultilevel"/>
    <w:tmpl w:val="AC06EB5E"/>
    <w:lvl w:ilvl="0" w:tplc="32A8E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09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2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2A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20A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DC9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27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44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01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A57252"/>
    <w:multiLevelType w:val="hybridMultilevel"/>
    <w:tmpl w:val="0C9E6828"/>
    <w:lvl w:ilvl="0" w:tplc="44BAE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E7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4E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82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688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2D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7E1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C8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AD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F10B7B"/>
    <w:multiLevelType w:val="hybridMultilevel"/>
    <w:tmpl w:val="46C69B9A"/>
    <w:lvl w:ilvl="0" w:tplc="EB440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2C1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4C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2A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C3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44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E1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E0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6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003CF4"/>
    <w:multiLevelType w:val="hybridMultilevel"/>
    <w:tmpl w:val="513E4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045A1"/>
    <w:multiLevelType w:val="hybridMultilevel"/>
    <w:tmpl w:val="DD08322E"/>
    <w:lvl w:ilvl="0" w:tplc="66BE1708">
      <w:start w:val="1"/>
      <w:numFmt w:val="bullet"/>
      <w:lvlText w:val="-"/>
      <w:lvlJc w:val="left"/>
      <w:pPr>
        <w:ind w:left="300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4446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5166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606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7326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766" w:hanging="360"/>
      </w:pPr>
      <w:rPr>
        <w:rFonts w:ascii="Wingdings" w:hAnsi="Wingdings" w:cs="Wingdings" w:hint="default"/>
      </w:rPr>
    </w:lvl>
  </w:abstractNum>
  <w:abstractNum w:abstractNumId="10">
    <w:nsid w:val="2963790A"/>
    <w:multiLevelType w:val="hybridMultilevel"/>
    <w:tmpl w:val="775ED2C0"/>
    <w:lvl w:ilvl="0" w:tplc="96AA7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82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4B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67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A1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08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1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4B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02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DA577E"/>
    <w:multiLevelType w:val="hybridMultilevel"/>
    <w:tmpl w:val="6B8C4CAC"/>
    <w:lvl w:ilvl="0" w:tplc="E870C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A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C8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8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0C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8C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0D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F0F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49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F52296B"/>
    <w:multiLevelType w:val="hybridMultilevel"/>
    <w:tmpl w:val="676C11F0"/>
    <w:lvl w:ilvl="0" w:tplc="90B4E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CC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46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CF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3C6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02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CC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2C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2C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1A71E34"/>
    <w:multiLevelType w:val="hybridMultilevel"/>
    <w:tmpl w:val="E7EE20F4"/>
    <w:lvl w:ilvl="0" w:tplc="7B5E5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47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A8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C8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0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8F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8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4B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8A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1CE69AC"/>
    <w:multiLevelType w:val="hybridMultilevel"/>
    <w:tmpl w:val="51C6850A"/>
    <w:lvl w:ilvl="0" w:tplc="3FE48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9AA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24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8CB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EB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EC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8C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85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8B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A53211"/>
    <w:multiLevelType w:val="hybridMultilevel"/>
    <w:tmpl w:val="C98A53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40E13A6B"/>
    <w:multiLevelType w:val="hybridMultilevel"/>
    <w:tmpl w:val="96FA6BDE"/>
    <w:lvl w:ilvl="0" w:tplc="8B26A4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EB631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C2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E4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65A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10D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2E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6A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E7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5269D6"/>
    <w:multiLevelType w:val="hybridMultilevel"/>
    <w:tmpl w:val="FD401874"/>
    <w:lvl w:ilvl="0" w:tplc="5C580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24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CF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8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C9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A9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8B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29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8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B3D22EE"/>
    <w:multiLevelType w:val="hybridMultilevel"/>
    <w:tmpl w:val="658AD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A2D8F"/>
    <w:multiLevelType w:val="hybridMultilevel"/>
    <w:tmpl w:val="EF48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C5E0E"/>
    <w:multiLevelType w:val="hybridMultilevel"/>
    <w:tmpl w:val="33FA4BB4"/>
    <w:lvl w:ilvl="0" w:tplc="CB309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C4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08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82B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E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08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C5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2F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32D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EB2334"/>
    <w:multiLevelType w:val="hybridMultilevel"/>
    <w:tmpl w:val="67C45642"/>
    <w:lvl w:ilvl="0" w:tplc="0418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62291325"/>
    <w:multiLevelType w:val="hybridMultilevel"/>
    <w:tmpl w:val="6B9EF63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C6B1C06"/>
    <w:multiLevelType w:val="hybridMultilevel"/>
    <w:tmpl w:val="A5846C84"/>
    <w:lvl w:ilvl="0" w:tplc="928A60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E1C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47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490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45D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62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C2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E3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00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70EA3"/>
    <w:multiLevelType w:val="hybridMultilevel"/>
    <w:tmpl w:val="4F003496"/>
    <w:lvl w:ilvl="0" w:tplc="B4300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CC6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E4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41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CAC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42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AB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A4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24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3857D90"/>
    <w:multiLevelType w:val="hybridMultilevel"/>
    <w:tmpl w:val="0982327E"/>
    <w:lvl w:ilvl="0" w:tplc="691CEB94">
      <w:start w:val="1"/>
      <w:numFmt w:val="bullet"/>
      <w:lvlText w:val="-"/>
      <w:lvlJc w:val="left"/>
      <w:pPr>
        <w:ind w:left="336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4806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5526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966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7686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9126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3"/>
  </w:num>
  <w:num w:numId="5">
    <w:abstractNumId w:val="10"/>
  </w:num>
  <w:num w:numId="6">
    <w:abstractNumId w:val="23"/>
  </w:num>
  <w:num w:numId="7">
    <w:abstractNumId w:val="16"/>
  </w:num>
  <w:num w:numId="8">
    <w:abstractNumId w:val="20"/>
  </w:num>
  <w:num w:numId="9">
    <w:abstractNumId w:val="14"/>
  </w:num>
  <w:num w:numId="10">
    <w:abstractNumId w:val="7"/>
  </w:num>
  <w:num w:numId="11">
    <w:abstractNumId w:val="17"/>
  </w:num>
  <w:num w:numId="12">
    <w:abstractNumId w:val="0"/>
  </w:num>
  <w:num w:numId="13">
    <w:abstractNumId w:val="12"/>
  </w:num>
  <w:num w:numId="14">
    <w:abstractNumId w:val="11"/>
  </w:num>
  <w:num w:numId="15">
    <w:abstractNumId w:val="24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21"/>
  </w:num>
  <w:num w:numId="21">
    <w:abstractNumId w:val="22"/>
  </w:num>
  <w:num w:numId="22">
    <w:abstractNumId w:val="15"/>
  </w:num>
  <w:num w:numId="23">
    <w:abstractNumId w:val="3"/>
  </w:num>
  <w:num w:numId="24">
    <w:abstractNumId w:val="9"/>
  </w:num>
  <w:num w:numId="25">
    <w:abstractNumId w:val="25"/>
  </w:num>
  <w:num w:numId="26">
    <w:abstractNumId w:val="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E78CE"/>
    <w:rsid w:val="000422AC"/>
    <w:rsid w:val="00072B3F"/>
    <w:rsid w:val="000B3681"/>
    <w:rsid w:val="000E0250"/>
    <w:rsid w:val="00124FFB"/>
    <w:rsid w:val="002064D7"/>
    <w:rsid w:val="002578C6"/>
    <w:rsid w:val="0028467D"/>
    <w:rsid w:val="002C6D12"/>
    <w:rsid w:val="00307F2A"/>
    <w:rsid w:val="00334C9D"/>
    <w:rsid w:val="00372D72"/>
    <w:rsid w:val="00382AAC"/>
    <w:rsid w:val="003D54D9"/>
    <w:rsid w:val="003E58E1"/>
    <w:rsid w:val="00450D16"/>
    <w:rsid w:val="005B0D1A"/>
    <w:rsid w:val="005C2588"/>
    <w:rsid w:val="005D6CEA"/>
    <w:rsid w:val="00636821"/>
    <w:rsid w:val="00664771"/>
    <w:rsid w:val="00672725"/>
    <w:rsid w:val="00722E48"/>
    <w:rsid w:val="00750811"/>
    <w:rsid w:val="00751978"/>
    <w:rsid w:val="00767994"/>
    <w:rsid w:val="007926CB"/>
    <w:rsid w:val="00842708"/>
    <w:rsid w:val="0085277A"/>
    <w:rsid w:val="00893C13"/>
    <w:rsid w:val="008F0D86"/>
    <w:rsid w:val="00914F66"/>
    <w:rsid w:val="00957AB4"/>
    <w:rsid w:val="00994F91"/>
    <w:rsid w:val="00996B98"/>
    <w:rsid w:val="00A2086D"/>
    <w:rsid w:val="00A55BFA"/>
    <w:rsid w:val="00A6490C"/>
    <w:rsid w:val="00AA6C41"/>
    <w:rsid w:val="00AC789F"/>
    <w:rsid w:val="00AD0F1D"/>
    <w:rsid w:val="00AE78CE"/>
    <w:rsid w:val="00AF0FF5"/>
    <w:rsid w:val="00B1449A"/>
    <w:rsid w:val="00B23382"/>
    <w:rsid w:val="00B25FBA"/>
    <w:rsid w:val="00B75B91"/>
    <w:rsid w:val="00B82620"/>
    <w:rsid w:val="00B871B4"/>
    <w:rsid w:val="00C03526"/>
    <w:rsid w:val="00C5252E"/>
    <w:rsid w:val="00C77442"/>
    <w:rsid w:val="00C9764C"/>
    <w:rsid w:val="00CC4691"/>
    <w:rsid w:val="00CD53BD"/>
    <w:rsid w:val="00CE188F"/>
    <w:rsid w:val="00CF7E52"/>
    <w:rsid w:val="00D0171F"/>
    <w:rsid w:val="00D37143"/>
    <w:rsid w:val="00D372E3"/>
    <w:rsid w:val="00D94540"/>
    <w:rsid w:val="00DD36D0"/>
    <w:rsid w:val="00DE720E"/>
    <w:rsid w:val="00E22A51"/>
    <w:rsid w:val="00E508CF"/>
    <w:rsid w:val="00E729B5"/>
    <w:rsid w:val="00E84660"/>
    <w:rsid w:val="00EB399C"/>
    <w:rsid w:val="00ED39D3"/>
    <w:rsid w:val="00F01C25"/>
    <w:rsid w:val="00F0200C"/>
    <w:rsid w:val="00F42426"/>
    <w:rsid w:val="00FC7738"/>
    <w:rsid w:val="00FF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E78CE"/>
    <w:pPr>
      <w:jc w:val="both"/>
    </w:pPr>
    <w:rPr>
      <w:b/>
      <w:bCs/>
      <w:sz w:val="32"/>
      <w:lang w:val="ro-RO" w:eastAsia="en-US"/>
    </w:rPr>
  </w:style>
  <w:style w:type="character" w:customStyle="1" w:styleId="BodyTextChar">
    <w:name w:val="Body Text Char"/>
    <w:basedOn w:val="DefaultParagraphFont"/>
    <w:link w:val="BodyText"/>
    <w:semiHidden/>
    <w:rsid w:val="00AE78CE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NoSpacing">
    <w:name w:val="No Spacing"/>
    <w:link w:val="NoSpacingChar"/>
    <w:uiPriority w:val="1"/>
    <w:qFormat/>
    <w:rsid w:val="00AE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ln2tlinie">
    <w:name w:val="ln2tlinie"/>
    <w:basedOn w:val="DefaultParagraphFont"/>
    <w:rsid w:val="00AE78CE"/>
  </w:style>
  <w:style w:type="character" w:customStyle="1" w:styleId="NoSpacingChar">
    <w:name w:val="No Spacing Char"/>
    <w:basedOn w:val="DefaultParagraphFont"/>
    <w:link w:val="NoSpacing"/>
    <w:uiPriority w:val="1"/>
    <w:locked/>
    <w:rsid w:val="00382AA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link w:val="ListParagraphChar"/>
    <w:uiPriority w:val="99"/>
    <w:qFormat/>
    <w:rsid w:val="00CC4691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2E48"/>
    <w:pPr>
      <w:spacing w:before="100" w:beforeAutospacing="1" w:after="100" w:afterAutospacing="1"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E58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8E1"/>
    <w:pPr>
      <w:tabs>
        <w:tab w:val="center" w:pos="4320"/>
        <w:tab w:val="right" w:pos="8640"/>
      </w:tabs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3E58E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B2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6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18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30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37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62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33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59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70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15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04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86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35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9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42</cp:revision>
  <cp:lastPrinted>2021-02-15T13:20:00Z</cp:lastPrinted>
  <dcterms:created xsi:type="dcterms:W3CDTF">2021-03-16T13:32:00Z</dcterms:created>
  <dcterms:modified xsi:type="dcterms:W3CDTF">2021-03-29T06:53:00Z</dcterms:modified>
</cp:coreProperties>
</file>