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89" w:rsidRDefault="00C52E89" w:rsidP="00AE78CE">
      <w:pPr>
        <w:jc w:val="both"/>
        <w:rPr>
          <w:rFonts w:ascii="Tahoma" w:hAnsi="Tahoma" w:cs="Tahoma"/>
          <w:lang w:val="it-IT"/>
        </w:rPr>
      </w:pPr>
    </w:p>
    <w:p w:rsidR="00AE78CE" w:rsidRDefault="00AE78CE" w:rsidP="00AE78CE">
      <w:pPr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INSTITUŢIA PREFECTULUI</w:t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  <w:t xml:space="preserve">                     </w:t>
      </w:r>
    </w:p>
    <w:p w:rsidR="00AE78CE" w:rsidRDefault="00AE78CE" w:rsidP="00AE78CE">
      <w:pPr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JUDEŢUL PRAHOVA</w:t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  <w:t xml:space="preserve">            </w:t>
      </w:r>
    </w:p>
    <w:p w:rsidR="00AE78CE" w:rsidRDefault="00AE78CE" w:rsidP="00AE78CE">
      <w:pPr>
        <w:jc w:val="both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fr-FR"/>
        </w:rPr>
        <w:t>SECRETARIATUL COLEGIULUI PREFECTURAL</w:t>
      </w:r>
    </w:p>
    <w:p w:rsidR="00AE78CE" w:rsidRDefault="00A041FF" w:rsidP="00AE78CE">
      <w:pPr>
        <w:jc w:val="both"/>
        <w:outlineLvl w:val="0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Nr.8414/31.05</w:t>
      </w:r>
      <w:r w:rsidR="00CF7E52">
        <w:rPr>
          <w:rFonts w:ascii="Tahoma" w:hAnsi="Tahoma" w:cs="Tahoma"/>
          <w:sz w:val="28"/>
          <w:szCs w:val="28"/>
          <w:lang w:val="it-IT"/>
        </w:rPr>
        <w:t>.2021</w:t>
      </w:r>
      <w:r w:rsidR="00AE78CE">
        <w:rPr>
          <w:rFonts w:ascii="Tahoma" w:hAnsi="Tahoma" w:cs="Tahoma"/>
          <w:sz w:val="28"/>
          <w:szCs w:val="28"/>
          <w:lang w:val="it-IT"/>
        </w:rPr>
        <w:t xml:space="preserve">                                                    </w:t>
      </w:r>
    </w:p>
    <w:p w:rsidR="00996B98" w:rsidRDefault="00996B98" w:rsidP="00AE78CE">
      <w:pPr>
        <w:jc w:val="both"/>
        <w:outlineLvl w:val="0"/>
        <w:rPr>
          <w:rFonts w:ascii="Tahoma" w:hAnsi="Tahoma" w:cs="Tahoma"/>
          <w:sz w:val="28"/>
          <w:szCs w:val="28"/>
          <w:lang w:val="it-IT"/>
        </w:rPr>
      </w:pPr>
    </w:p>
    <w:p w:rsidR="00AE78CE" w:rsidRPr="0028467D" w:rsidRDefault="00AE78CE" w:rsidP="00AE78CE">
      <w:pPr>
        <w:jc w:val="center"/>
        <w:outlineLvl w:val="0"/>
        <w:rPr>
          <w:rFonts w:ascii="Tahoma" w:hAnsi="Tahoma" w:cs="Tahoma"/>
          <w:b/>
          <w:sz w:val="28"/>
          <w:szCs w:val="28"/>
          <w:lang w:val="it-IT"/>
        </w:rPr>
      </w:pPr>
      <w:r w:rsidRPr="0028467D">
        <w:rPr>
          <w:rFonts w:ascii="Tahoma" w:hAnsi="Tahoma" w:cs="Tahoma"/>
          <w:b/>
          <w:sz w:val="28"/>
          <w:szCs w:val="28"/>
          <w:lang w:val="it-IT"/>
        </w:rPr>
        <w:t>PROCES VERBAL DE  SEDINŢĂ</w:t>
      </w:r>
    </w:p>
    <w:p w:rsidR="00AE78CE" w:rsidRDefault="00AE78CE" w:rsidP="00AE78CE">
      <w:pPr>
        <w:jc w:val="center"/>
        <w:rPr>
          <w:rFonts w:ascii="Tahoma" w:hAnsi="Tahoma" w:cs="Tahoma"/>
          <w:sz w:val="28"/>
          <w:szCs w:val="28"/>
          <w:lang w:val="it-IT"/>
        </w:rPr>
      </w:pPr>
      <w:r w:rsidRPr="0028467D">
        <w:rPr>
          <w:rFonts w:ascii="Tahoma" w:hAnsi="Tahoma" w:cs="Tahoma"/>
          <w:b/>
          <w:sz w:val="28"/>
          <w:szCs w:val="28"/>
          <w:lang w:val="it-IT"/>
        </w:rPr>
        <w:t>COLEGIUL PREFECTURAL</w:t>
      </w:r>
    </w:p>
    <w:p w:rsidR="00AE78CE" w:rsidRDefault="00AE78CE" w:rsidP="00AE78CE">
      <w:pPr>
        <w:pStyle w:val="NoSpacing"/>
        <w:jc w:val="both"/>
        <w:rPr>
          <w:rFonts w:ascii="Tahoma" w:hAnsi="Tahoma" w:cs="Tahoma"/>
          <w:lang w:val="it-IT"/>
        </w:rPr>
      </w:pPr>
    </w:p>
    <w:p w:rsidR="00AE78CE" w:rsidRPr="003D6206" w:rsidRDefault="00AE78CE" w:rsidP="00AE78CE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</w:p>
    <w:p w:rsidR="00AE78CE" w:rsidRPr="00875A46" w:rsidRDefault="00AE78CE" w:rsidP="00875A46">
      <w:pPr>
        <w:pStyle w:val="NoSpacing"/>
        <w:ind w:firstLine="720"/>
        <w:jc w:val="both"/>
        <w:rPr>
          <w:rFonts w:ascii="Tahoma" w:hAnsi="Tahoma" w:cs="Tahoma"/>
          <w:sz w:val="28"/>
          <w:szCs w:val="28"/>
          <w:lang w:val="ro-RO"/>
        </w:rPr>
      </w:pPr>
      <w:r w:rsidRPr="00875A46">
        <w:rPr>
          <w:rFonts w:ascii="Tahoma" w:hAnsi="Tahoma" w:cs="Tahoma"/>
          <w:sz w:val="28"/>
          <w:szCs w:val="28"/>
          <w:lang w:val="it-IT"/>
        </w:rPr>
        <w:t xml:space="preserve">În data de </w:t>
      </w:r>
      <w:r w:rsidR="00C62019" w:rsidRPr="00875A46">
        <w:rPr>
          <w:rFonts w:ascii="Tahoma" w:hAnsi="Tahoma" w:cs="Tahoma"/>
          <w:sz w:val="28"/>
          <w:szCs w:val="28"/>
          <w:lang w:val="it-IT"/>
        </w:rPr>
        <w:t>29</w:t>
      </w:r>
      <w:r w:rsidR="00F42426" w:rsidRPr="00875A46">
        <w:rPr>
          <w:rFonts w:ascii="Tahoma" w:hAnsi="Tahoma" w:cs="Tahoma"/>
          <w:sz w:val="28"/>
          <w:szCs w:val="28"/>
          <w:lang w:val="it-IT"/>
        </w:rPr>
        <w:t xml:space="preserve"> </w:t>
      </w:r>
      <w:r w:rsidR="00C62019" w:rsidRPr="00875A46">
        <w:rPr>
          <w:rFonts w:ascii="Tahoma" w:hAnsi="Tahoma" w:cs="Tahoma"/>
          <w:sz w:val="28"/>
          <w:szCs w:val="28"/>
          <w:lang w:val="it-IT"/>
        </w:rPr>
        <w:t xml:space="preserve">iunie </w:t>
      </w:r>
      <w:r w:rsidR="00F42426" w:rsidRPr="00875A46">
        <w:rPr>
          <w:rFonts w:ascii="Tahoma" w:hAnsi="Tahoma" w:cs="Tahoma"/>
          <w:sz w:val="28"/>
          <w:szCs w:val="28"/>
          <w:lang w:val="it-IT"/>
        </w:rPr>
        <w:t>2021, ora 11</w:t>
      </w:r>
      <w:r w:rsidRPr="00875A46">
        <w:rPr>
          <w:rFonts w:ascii="Tahoma" w:hAnsi="Tahoma" w:cs="Tahoma"/>
          <w:sz w:val="28"/>
          <w:szCs w:val="28"/>
          <w:lang w:val="it-IT"/>
        </w:rPr>
        <w:t>.00, la Sala 200 din cadrul  Palatului Administrativ a avut loc şedinta Colegiului Prefectur</w:t>
      </w:r>
      <w:r w:rsidR="00F42426" w:rsidRPr="00875A46">
        <w:rPr>
          <w:rFonts w:ascii="Tahoma" w:hAnsi="Tahoma" w:cs="Tahoma"/>
          <w:sz w:val="28"/>
          <w:szCs w:val="28"/>
          <w:lang w:val="it-IT"/>
        </w:rPr>
        <w:t xml:space="preserve">al, aferentă lunii </w:t>
      </w:r>
      <w:r w:rsidR="00C62019" w:rsidRPr="00875A46">
        <w:rPr>
          <w:rFonts w:ascii="Tahoma" w:hAnsi="Tahoma" w:cs="Tahoma"/>
          <w:sz w:val="28"/>
          <w:szCs w:val="28"/>
          <w:lang w:val="it-IT"/>
        </w:rPr>
        <w:t>iunie</w:t>
      </w:r>
      <w:r w:rsidR="00F42426" w:rsidRPr="00875A46">
        <w:rPr>
          <w:rFonts w:ascii="Tahoma" w:hAnsi="Tahoma" w:cs="Tahoma"/>
          <w:sz w:val="28"/>
          <w:szCs w:val="28"/>
          <w:lang w:val="it-IT"/>
        </w:rPr>
        <w:t xml:space="preserve"> 2021</w:t>
      </w:r>
      <w:r w:rsidRPr="00875A46">
        <w:rPr>
          <w:rFonts w:ascii="Tahoma" w:hAnsi="Tahoma" w:cs="Tahoma"/>
          <w:sz w:val="28"/>
          <w:szCs w:val="28"/>
          <w:lang w:val="it-IT"/>
        </w:rPr>
        <w:t>, prezidată de către Prefectul judeţului</w:t>
      </w:r>
      <w:r w:rsidR="007926CB" w:rsidRPr="00875A46">
        <w:rPr>
          <w:rFonts w:ascii="Tahoma" w:hAnsi="Tahoma" w:cs="Tahoma"/>
          <w:sz w:val="28"/>
          <w:szCs w:val="28"/>
          <w:lang w:val="it-IT"/>
        </w:rPr>
        <w:t xml:space="preserve"> Prahova</w:t>
      </w:r>
      <w:r w:rsidRPr="00875A46">
        <w:rPr>
          <w:rFonts w:ascii="Tahoma" w:hAnsi="Tahoma" w:cs="Tahoma"/>
          <w:sz w:val="28"/>
          <w:szCs w:val="28"/>
          <w:lang w:val="it-IT"/>
        </w:rPr>
        <w:t>, domnul Crist</w:t>
      </w:r>
      <w:r w:rsidR="00F42426" w:rsidRPr="00875A46">
        <w:rPr>
          <w:rFonts w:ascii="Tahoma" w:hAnsi="Tahoma" w:cs="Tahoma"/>
          <w:sz w:val="28"/>
          <w:szCs w:val="28"/>
          <w:lang w:val="it-IT"/>
        </w:rPr>
        <w:t>ian Ionescu</w:t>
      </w:r>
      <w:r w:rsidR="007926CB" w:rsidRPr="00875A46">
        <w:rPr>
          <w:rFonts w:ascii="Tahoma" w:hAnsi="Tahoma" w:cs="Tahoma"/>
          <w:sz w:val="28"/>
          <w:szCs w:val="28"/>
          <w:lang w:val="it-IT"/>
        </w:rPr>
        <w:t xml:space="preserve"> </w:t>
      </w:r>
      <w:r w:rsidR="00F42426" w:rsidRPr="00875A46">
        <w:rPr>
          <w:rFonts w:ascii="Tahoma" w:hAnsi="Tahoma" w:cs="Tahoma"/>
          <w:sz w:val="28"/>
          <w:szCs w:val="28"/>
          <w:lang w:val="it-IT"/>
        </w:rPr>
        <w:t xml:space="preserve"> </w:t>
      </w:r>
      <w:r w:rsidR="007926CB" w:rsidRPr="00875A46">
        <w:rPr>
          <w:rFonts w:ascii="Tahoma" w:hAnsi="Tahoma" w:cs="Tahoma"/>
          <w:sz w:val="28"/>
          <w:szCs w:val="28"/>
          <w:lang w:val="it-IT"/>
        </w:rPr>
        <w:t xml:space="preserve">și domnul Subprefect </w:t>
      </w:r>
      <w:r w:rsidR="00D15942" w:rsidRPr="00875A46">
        <w:rPr>
          <w:rFonts w:ascii="Tahoma" w:hAnsi="Tahoma" w:cs="Tahoma"/>
          <w:sz w:val="28"/>
          <w:szCs w:val="28"/>
          <w:lang w:val="it-IT"/>
        </w:rPr>
        <w:t>Alexandru Vane</w:t>
      </w:r>
      <w:r w:rsidRPr="00875A46">
        <w:rPr>
          <w:rFonts w:ascii="Tahoma" w:hAnsi="Tahoma" w:cs="Tahoma"/>
          <w:sz w:val="28"/>
          <w:szCs w:val="28"/>
          <w:lang w:val="it-IT"/>
        </w:rPr>
        <w:t>.</w:t>
      </w:r>
    </w:p>
    <w:p w:rsidR="00382AAC" w:rsidRPr="00875A46" w:rsidRDefault="00AE78CE" w:rsidP="00875A46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  <w:r w:rsidRPr="00875A46">
        <w:rPr>
          <w:rFonts w:ascii="Tahoma" w:hAnsi="Tahoma" w:cs="Tahoma"/>
          <w:bCs/>
          <w:sz w:val="28"/>
          <w:szCs w:val="28"/>
          <w:lang w:val="it-IT"/>
        </w:rPr>
        <w:t xml:space="preserve">        Domnul </w:t>
      </w:r>
      <w:r w:rsidRPr="00875A46">
        <w:rPr>
          <w:rFonts w:ascii="Tahoma" w:hAnsi="Tahoma" w:cs="Tahoma"/>
          <w:sz w:val="28"/>
          <w:szCs w:val="28"/>
        </w:rPr>
        <w:t xml:space="preserve">Prefect </w:t>
      </w:r>
      <w:r w:rsidRPr="00875A46">
        <w:rPr>
          <w:rFonts w:ascii="Tahoma" w:hAnsi="Tahoma" w:cs="Tahoma"/>
          <w:sz w:val="28"/>
          <w:szCs w:val="28"/>
          <w:lang w:val="it-IT"/>
        </w:rPr>
        <w:t xml:space="preserve">Cristian Ionescu, a </w:t>
      </w:r>
      <w:r w:rsidR="00382AAC" w:rsidRPr="00875A46">
        <w:rPr>
          <w:rFonts w:ascii="Tahoma" w:hAnsi="Tahoma" w:cs="Tahoma"/>
          <w:sz w:val="28"/>
          <w:szCs w:val="28"/>
          <w:lang w:val="it-IT"/>
        </w:rPr>
        <w:t xml:space="preserve">deschis şedinta prezentand ordinea de zi: </w:t>
      </w:r>
    </w:p>
    <w:p w:rsidR="00C62019" w:rsidRPr="00875A46" w:rsidRDefault="00C62019" w:rsidP="00875A46">
      <w:pPr>
        <w:pStyle w:val="ListParagraph"/>
        <w:numPr>
          <w:ilvl w:val="0"/>
          <w:numId w:val="44"/>
        </w:numPr>
        <w:spacing w:after="200"/>
        <w:jc w:val="both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875A46">
        <w:rPr>
          <w:rFonts w:ascii="Tahoma" w:hAnsi="Tahoma" w:cs="Tahoma"/>
          <w:sz w:val="28"/>
          <w:szCs w:val="28"/>
        </w:rPr>
        <w:t>Raport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privind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activitatea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Inspectoratului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Teritorial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pentru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Calitatea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Semințelor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și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Materialului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Săditor</w:t>
      </w:r>
      <w:proofErr w:type="spellEnd"/>
      <w:r w:rsidRPr="00875A4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Prahova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pe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trimestrul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I 2021;</w:t>
      </w:r>
    </w:p>
    <w:p w:rsidR="00C62019" w:rsidRPr="00875A46" w:rsidRDefault="00C62019" w:rsidP="00875A46">
      <w:pPr>
        <w:pStyle w:val="ListParagraph"/>
        <w:numPr>
          <w:ilvl w:val="0"/>
          <w:numId w:val="44"/>
        </w:numPr>
        <w:spacing w:after="200"/>
        <w:jc w:val="both"/>
        <w:rPr>
          <w:rFonts w:ascii="Tahoma" w:hAnsi="Tahoma" w:cs="Tahoma"/>
          <w:sz w:val="28"/>
          <w:szCs w:val="28"/>
          <w:u w:val="single"/>
        </w:rPr>
      </w:pPr>
      <w:proofErr w:type="spellStart"/>
      <w:r w:rsidRPr="00875A46">
        <w:rPr>
          <w:rFonts w:ascii="Tahoma" w:hAnsi="Tahoma" w:cs="Tahoma"/>
          <w:sz w:val="28"/>
          <w:szCs w:val="28"/>
        </w:rPr>
        <w:t>Gestionarea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operativă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75A46">
        <w:rPr>
          <w:rFonts w:ascii="Tahoma" w:hAnsi="Tahoma" w:cs="Tahoma"/>
          <w:sz w:val="28"/>
          <w:szCs w:val="28"/>
        </w:rPr>
        <w:t>înregistrării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și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monitorizării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operatorilor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economici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care </w:t>
      </w:r>
      <w:proofErr w:type="spellStart"/>
      <w:r w:rsidRPr="00875A46">
        <w:rPr>
          <w:rFonts w:ascii="Tahoma" w:hAnsi="Tahoma" w:cs="Tahoma"/>
          <w:sz w:val="28"/>
          <w:szCs w:val="28"/>
        </w:rPr>
        <w:t>produc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75A46">
        <w:rPr>
          <w:rFonts w:ascii="Tahoma" w:hAnsi="Tahoma" w:cs="Tahoma"/>
          <w:sz w:val="28"/>
          <w:szCs w:val="28"/>
        </w:rPr>
        <w:t>prelucrează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şi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comercializează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seminţe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şi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material </w:t>
      </w:r>
      <w:proofErr w:type="spellStart"/>
      <w:r w:rsidRPr="00875A46">
        <w:rPr>
          <w:rFonts w:ascii="Tahoma" w:hAnsi="Tahoma" w:cs="Tahoma"/>
          <w:sz w:val="28"/>
          <w:szCs w:val="28"/>
        </w:rPr>
        <w:t>săditor</w:t>
      </w:r>
      <w:proofErr w:type="spellEnd"/>
      <w:r w:rsidRPr="00875A46">
        <w:rPr>
          <w:rFonts w:ascii="Tahoma" w:hAnsi="Tahoma" w:cs="Tahoma"/>
          <w:sz w:val="28"/>
          <w:szCs w:val="28"/>
        </w:rPr>
        <w:t>;</w:t>
      </w:r>
    </w:p>
    <w:p w:rsidR="00C62019" w:rsidRPr="00875A46" w:rsidRDefault="00C62019" w:rsidP="00875A46">
      <w:pPr>
        <w:pStyle w:val="ListParagraph"/>
        <w:numPr>
          <w:ilvl w:val="0"/>
          <w:numId w:val="44"/>
        </w:numPr>
        <w:spacing w:after="200"/>
        <w:jc w:val="both"/>
        <w:rPr>
          <w:rFonts w:ascii="Tahoma" w:hAnsi="Tahoma" w:cs="Tahoma"/>
          <w:sz w:val="28"/>
          <w:szCs w:val="28"/>
          <w:u w:val="single"/>
        </w:rPr>
      </w:pPr>
      <w:proofErr w:type="spellStart"/>
      <w:r w:rsidRPr="00875A46">
        <w:rPr>
          <w:rFonts w:ascii="Tahoma" w:hAnsi="Tahoma" w:cs="Tahoma"/>
          <w:sz w:val="28"/>
          <w:szCs w:val="28"/>
        </w:rPr>
        <w:t>Asigurarea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necesarului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75A46">
        <w:rPr>
          <w:rFonts w:ascii="Tahoma" w:hAnsi="Tahoma" w:cs="Tahoma"/>
          <w:sz w:val="28"/>
          <w:szCs w:val="28"/>
        </w:rPr>
        <w:t>semințe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și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material </w:t>
      </w:r>
      <w:proofErr w:type="spellStart"/>
      <w:r w:rsidRPr="00875A46">
        <w:rPr>
          <w:rFonts w:ascii="Tahoma" w:hAnsi="Tahoma" w:cs="Tahoma"/>
          <w:sz w:val="28"/>
          <w:szCs w:val="28"/>
        </w:rPr>
        <w:t>săditor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al </w:t>
      </w:r>
      <w:proofErr w:type="spellStart"/>
      <w:r w:rsidRPr="00875A46">
        <w:rPr>
          <w:rFonts w:ascii="Tahoma" w:hAnsi="Tahoma" w:cs="Tahoma"/>
          <w:sz w:val="28"/>
          <w:szCs w:val="28"/>
        </w:rPr>
        <w:t>județului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75A46">
        <w:rPr>
          <w:rFonts w:ascii="Tahoma" w:hAnsi="Tahoma" w:cs="Tahoma"/>
          <w:sz w:val="28"/>
          <w:szCs w:val="28"/>
        </w:rPr>
        <w:t>prin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monitorizarea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eficientă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75A46">
        <w:rPr>
          <w:rFonts w:ascii="Tahoma" w:hAnsi="Tahoma" w:cs="Tahoma"/>
          <w:sz w:val="28"/>
          <w:szCs w:val="28"/>
        </w:rPr>
        <w:t>programului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anual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75A46">
        <w:rPr>
          <w:rFonts w:ascii="Tahoma" w:hAnsi="Tahoma" w:cs="Tahoma"/>
          <w:sz w:val="28"/>
          <w:szCs w:val="28"/>
        </w:rPr>
        <w:t>producere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și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certificare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75A46">
        <w:rPr>
          <w:rFonts w:ascii="Tahoma" w:hAnsi="Tahoma" w:cs="Tahoma"/>
          <w:sz w:val="28"/>
          <w:szCs w:val="28"/>
        </w:rPr>
        <w:t>semințelor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și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materialului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săditor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75A46">
        <w:rPr>
          <w:rFonts w:ascii="Tahoma" w:hAnsi="Tahoma" w:cs="Tahoma"/>
          <w:sz w:val="28"/>
          <w:szCs w:val="28"/>
        </w:rPr>
        <w:t>pe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specii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și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grupe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75A46">
        <w:rPr>
          <w:rFonts w:ascii="Tahoma" w:hAnsi="Tahoma" w:cs="Tahoma"/>
          <w:sz w:val="28"/>
          <w:szCs w:val="28"/>
        </w:rPr>
        <w:t>specii</w:t>
      </w:r>
      <w:proofErr w:type="spellEnd"/>
      <w:r w:rsidRPr="00875A46">
        <w:rPr>
          <w:rFonts w:ascii="Tahoma" w:hAnsi="Tahoma" w:cs="Tahoma"/>
          <w:sz w:val="28"/>
          <w:szCs w:val="28"/>
        </w:rPr>
        <w:t>;</w:t>
      </w:r>
    </w:p>
    <w:p w:rsidR="00C62019" w:rsidRPr="00875A46" w:rsidRDefault="00C62019" w:rsidP="00875A46">
      <w:pPr>
        <w:pStyle w:val="ListParagraph"/>
        <w:numPr>
          <w:ilvl w:val="0"/>
          <w:numId w:val="43"/>
        </w:numPr>
        <w:spacing w:after="200"/>
        <w:jc w:val="both"/>
        <w:rPr>
          <w:rFonts w:ascii="Tahoma" w:hAnsi="Tahoma" w:cs="Tahoma"/>
          <w:sz w:val="28"/>
          <w:szCs w:val="28"/>
        </w:rPr>
      </w:pPr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Monitorizarea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permanentă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75A46">
        <w:rPr>
          <w:rFonts w:ascii="Tahoma" w:hAnsi="Tahoma" w:cs="Tahoma"/>
          <w:sz w:val="28"/>
          <w:szCs w:val="28"/>
        </w:rPr>
        <w:t>modului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75A46">
        <w:rPr>
          <w:rFonts w:ascii="Tahoma" w:hAnsi="Tahoma" w:cs="Tahoma"/>
          <w:sz w:val="28"/>
          <w:szCs w:val="28"/>
        </w:rPr>
        <w:t>comercializare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75A46">
        <w:rPr>
          <w:rFonts w:ascii="Tahoma" w:hAnsi="Tahoma" w:cs="Tahoma"/>
          <w:sz w:val="28"/>
          <w:szCs w:val="28"/>
        </w:rPr>
        <w:t>semințelor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si</w:t>
      </w:r>
      <w:proofErr w:type="spellEnd"/>
      <w:r w:rsidRPr="00875A46">
        <w:rPr>
          <w:rFonts w:ascii="Tahoma" w:hAnsi="Tahoma" w:cs="Tahoma"/>
          <w:sz w:val="28"/>
          <w:szCs w:val="28"/>
        </w:rPr>
        <w:t>/</w:t>
      </w:r>
      <w:proofErr w:type="spellStart"/>
      <w:r w:rsidRPr="00875A46">
        <w:rPr>
          <w:rFonts w:ascii="Tahoma" w:hAnsi="Tahoma" w:cs="Tahoma"/>
          <w:sz w:val="28"/>
          <w:szCs w:val="28"/>
        </w:rPr>
        <w:t>sau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material </w:t>
      </w:r>
      <w:proofErr w:type="spellStart"/>
      <w:r w:rsidRPr="00875A46">
        <w:rPr>
          <w:rFonts w:ascii="Tahoma" w:hAnsi="Tahoma" w:cs="Tahoma"/>
          <w:sz w:val="28"/>
          <w:szCs w:val="28"/>
        </w:rPr>
        <w:t>saditor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ornamental, </w:t>
      </w:r>
      <w:proofErr w:type="spellStart"/>
      <w:r w:rsidRPr="00875A46">
        <w:rPr>
          <w:rFonts w:ascii="Tahoma" w:hAnsi="Tahoma" w:cs="Tahoma"/>
          <w:sz w:val="28"/>
          <w:szCs w:val="28"/>
        </w:rPr>
        <w:t>viticol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fructifer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</w:p>
    <w:p w:rsidR="00C62019" w:rsidRPr="00875A46" w:rsidRDefault="00C62019" w:rsidP="00875A46">
      <w:pPr>
        <w:pStyle w:val="NoSpacing"/>
        <w:numPr>
          <w:ilvl w:val="0"/>
          <w:numId w:val="42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875A46">
        <w:rPr>
          <w:rFonts w:ascii="Tahoma" w:hAnsi="Tahoma" w:cs="Tahoma"/>
          <w:sz w:val="28"/>
          <w:szCs w:val="28"/>
        </w:rPr>
        <w:t>Raport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75A46">
        <w:rPr>
          <w:rFonts w:ascii="Tahoma" w:hAnsi="Tahoma" w:cs="Tahoma"/>
          <w:sz w:val="28"/>
          <w:szCs w:val="28"/>
        </w:rPr>
        <w:t>activitate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care </w:t>
      </w:r>
      <w:proofErr w:type="spellStart"/>
      <w:r w:rsidRPr="00875A46">
        <w:rPr>
          <w:rFonts w:ascii="Tahoma" w:hAnsi="Tahoma" w:cs="Tahoma"/>
          <w:sz w:val="28"/>
          <w:szCs w:val="28"/>
        </w:rPr>
        <w:t>cuprinde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măsurile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derulate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75A46">
        <w:rPr>
          <w:rFonts w:ascii="Tahoma" w:hAnsi="Tahoma" w:cs="Tahoma"/>
          <w:sz w:val="28"/>
          <w:szCs w:val="28"/>
        </w:rPr>
        <w:t>Agenția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75A46">
        <w:rPr>
          <w:rFonts w:ascii="Tahoma" w:hAnsi="Tahoma" w:cs="Tahoma"/>
          <w:sz w:val="28"/>
          <w:szCs w:val="28"/>
        </w:rPr>
        <w:t>Plăți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și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Intervenție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pentru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Agricultură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75A46">
        <w:rPr>
          <w:rFonts w:ascii="Tahoma" w:hAnsi="Tahoma" w:cs="Tahoma"/>
          <w:sz w:val="28"/>
          <w:szCs w:val="28"/>
        </w:rPr>
        <w:t>precum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și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rezultatele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finalizării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campaniei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75A46">
        <w:rPr>
          <w:rFonts w:ascii="Tahoma" w:hAnsi="Tahoma" w:cs="Tahoma"/>
          <w:sz w:val="28"/>
          <w:szCs w:val="28"/>
        </w:rPr>
        <w:t>primire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cereri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unice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75A46">
        <w:rPr>
          <w:rFonts w:ascii="Tahoma" w:hAnsi="Tahoma" w:cs="Tahoma"/>
          <w:sz w:val="28"/>
          <w:szCs w:val="28"/>
        </w:rPr>
        <w:t>plată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2021 (</w:t>
      </w:r>
      <w:proofErr w:type="spellStart"/>
      <w:r w:rsidRPr="00875A46">
        <w:rPr>
          <w:rFonts w:ascii="Tahoma" w:hAnsi="Tahoma" w:cs="Tahoma"/>
          <w:sz w:val="28"/>
          <w:szCs w:val="28"/>
        </w:rPr>
        <w:t>număr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cereri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75A46">
        <w:rPr>
          <w:rFonts w:ascii="Tahoma" w:hAnsi="Tahoma" w:cs="Tahoma"/>
          <w:sz w:val="28"/>
          <w:szCs w:val="28"/>
        </w:rPr>
        <w:t>suprafața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solicitată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75A46">
        <w:rPr>
          <w:rFonts w:ascii="Tahoma" w:hAnsi="Tahoma" w:cs="Tahoma"/>
          <w:sz w:val="28"/>
          <w:szCs w:val="28"/>
        </w:rPr>
        <w:t>alte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statistici</w:t>
      </w:r>
      <w:proofErr w:type="spellEnd"/>
      <w:r w:rsidRPr="00875A46">
        <w:rPr>
          <w:rFonts w:ascii="Tahoma" w:hAnsi="Tahoma" w:cs="Tahoma"/>
          <w:sz w:val="28"/>
          <w:szCs w:val="28"/>
        </w:rPr>
        <w:t>).</w:t>
      </w:r>
    </w:p>
    <w:p w:rsidR="00C62019" w:rsidRPr="00875A46" w:rsidRDefault="00C62019" w:rsidP="00875A46">
      <w:pPr>
        <w:pStyle w:val="NoSpacing"/>
        <w:ind w:left="360"/>
        <w:jc w:val="both"/>
        <w:rPr>
          <w:rFonts w:ascii="Tahoma" w:hAnsi="Tahoma" w:cs="Tahoma"/>
          <w:sz w:val="28"/>
          <w:szCs w:val="28"/>
        </w:rPr>
      </w:pPr>
    </w:p>
    <w:p w:rsidR="00805E3E" w:rsidRPr="00875A46" w:rsidRDefault="00382AAC" w:rsidP="00875A46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875A46">
        <w:rPr>
          <w:rFonts w:ascii="Tahoma" w:hAnsi="Tahoma" w:cs="Tahoma"/>
          <w:sz w:val="28"/>
          <w:szCs w:val="28"/>
          <w:lang w:val="it-IT"/>
        </w:rPr>
        <w:t>după care a dat cuvântul</w:t>
      </w:r>
      <w:r w:rsidR="00914F66"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directorului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Inspectoratului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Teritorial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pentru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Calitatea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Semințelor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și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Materialului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Săditor</w:t>
      </w:r>
      <w:proofErr w:type="spellEnd"/>
      <w:r w:rsidR="00337225" w:rsidRPr="00875A46">
        <w:rPr>
          <w:rStyle w:val="NoSpacingChar"/>
          <w:rFonts w:ascii="Tahoma" w:hAnsi="Tahoma" w:cs="Tahoma"/>
          <w:sz w:val="28"/>
          <w:szCs w:val="28"/>
        </w:rPr>
        <w:t xml:space="preserve">, </w:t>
      </w:r>
      <w:proofErr w:type="spellStart"/>
      <w:r w:rsidR="00337225" w:rsidRPr="00875A46">
        <w:rPr>
          <w:rFonts w:ascii="Tahoma" w:hAnsi="Tahoma" w:cs="Tahoma"/>
          <w:sz w:val="28"/>
          <w:szCs w:val="28"/>
        </w:rPr>
        <w:t>do</w:t>
      </w:r>
      <w:r w:rsidR="00891F58" w:rsidRPr="00875A46">
        <w:rPr>
          <w:rFonts w:ascii="Tahoma" w:hAnsi="Tahoma" w:cs="Tahoma"/>
          <w:sz w:val="28"/>
          <w:szCs w:val="28"/>
        </w:rPr>
        <w:t>amna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Adina </w:t>
      </w:r>
      <w:proofErr w:type="spellStart"/>
      <w:r w:rsidR="00891F58" w:rsidRPr="00875A46">
        <w:rPr>
          <w:rFonts w:ascii="Tahoma" w:hAnsi="Tahoma" w:cs="Tahoma"/>
          <w:sz w:val="28"/>
          <w:szCs w:val="28"/>
        </w:rPr>
        <w:t>Voinea</w:t>
      </w:r>
      <w:proofErr w:type="spellEnd"/>
      <w:r w:rsidR="00891F58" w:rsidRPr="00875A46">
        <w:rPr>
          <w:rFonts w:ascii="Tahoma" w:hAnsi="Tahoma" w:cs="Tahoma"/>
          <w:sz w:val="28"/>
          <w:szCs w:val="28"/>
        </w:rPr>
        <w:t xml:space="preserve"> </w:t>
      </w:r>
      <w:r w:rsidRPr="00875A46">
        <w:rPr>
          <w:rStyle w:val="ln2tlinie"/>
          <w:rFonts w:ascii="Tahoma" w:hAnsi="Tahoma" w:cs="Tahoma"/>
          <w:sz w:val="28"/>
          <w:szCs w:val="28"/>
          <w:lang w:val="pt-BR"/>
        </w:rPr>
        <w:t xml:space="preserve">pentru </w:t>
      </w:r>
      <w:r w:rsidR="002578C6" w:rsidRPr="00875A46">
        <w:rPr>
          <w:rStyle w:val="ln2tlinie"/>
          <w:rFonts w:ascii="Tahoma" w:hAnsi="Tahoma" w:cs="Tahoma"/>
          <w:sz w:val="28"/>
          <w:szCs w:val="28"/>
          <w:lang w:val="pt-BR"/>
        </w:rPr>
        <w:t xml:space="preserve"> a prezenta </w:t>
      </w:r>
      <w:r w:rsidR="007B003E" w:rsidRPr="00875A46">
        <w:rPr>
          <w:rStyle w:val="ln2tlinie"/>
          <w:rFonts w:ascii="Tahoma" w:hAnsi="Tahoma" w:cs="Tahoma"/>
          <w:sz w:val="28"/>
          <w:szCs w:val="28"/>
          <w:lang w:val="pt-BR"/>
        </w:rPr>
        <w:t>primele 4</w:t>
      </w:r>
      <w:r w:rsidRPr="00875A46">
        <w:rPr>
          <w:rStyle w:val="ln2tlinie"/>
          <w:rFonts w:ascii="Tahoma" w:hAnsi="Tahoma" w:cs="Tahoma"/>
          <w:sz w:val="28"/>
          <w:szCs w:val="28"/>
          <w:lang w:val="pt-BR"/>
        </w:rPr>
        <w:t xml:space="preserve"> punct</w:t>
      </w:r>
      <w:r w:rsidR="007B003E" w:rsidRPr="00875A46">
        <w:rPr>
          <w:rStyle w:val="ln2tlinie"/>
          <w:rFonts w:ascii="Tahoma" w:hAnsi="Tahoma" w:cs="Tahoma"/>
          <w:sz w:val="28"/>
          <w:szCs w:val="28"/>
          <w:lang w:val="pt-BR"/>
        </w:rPr>
        <w:t>e</w:t>
      </w:r>
      <w:r w:rsidR="00AE1D63" w:rsidRPr="00875A46">
        <w:rPr>
          <w:rStyle w:val="ln2tlinie"/>
          <w:rFonts w:ascii="Tahoma" w:hAnsi="Tahoma" w:cs="Tahoma"/>
          <w:sz w:val="28"/>
          <w:szCs w:val="28"/>
          <w:lang w:val="pt-BR"/>
        </w:rPr>
        <w:t xml:space="preserve"> (materialul anexat).</w:t>
      </w:r>
      <w:r w:rsidR="00AE1D63" w:rsidRPr="00875A46">
        <w:rPr>
          <w:rFonts w:ascii="Tahoma" w:hAnsi="Tahoma" w:cs="Tahoma"/>
          <w:sz w:val="28"/>
          <w:szCs w:val="28"/>
          <w:lang w:val="ro-RO"/>
        </w:rPr>
        <w:t xml:space="preserve">  </w:t>
      </w:r>
    </w:p>
    <w:p w:rsidR="003B2108" w:rsidRPr="00875A46" w:rsidRDefault="008344A2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proofErr w:type="gramStart"/>
      <w:r w:rsidRPr="00875A46">
        <w:rPr>
          <w:rFonts w:ascii="Tahoma" w:hAnsi="Tahoma" w:cs="Tahoma"/>
          <w:sz w:val="28"/>
          <w:szCs w:val="28"/>
        </w:rPr>
        <w:t>1.Efectuarea</w:t>
      </w:r>
      <w:proofErr w:type="gram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controalelor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875A46">
        <w:rPr>
          <w:rFonts w:ascii="Tahoma" w:hAnsi="Tahoma" w:cs="Tahoma"/>
          <w:sz w:val="28"/>
          <w:szCs w:val="28"/>
        </w:rPr>
        <w:t>operatorii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economici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, in </w:t>
      </w:r>
      <w:proofErr w:type="spellStart"/>
      <w:r w:rsidRPr="00875A46">
        <w:rPr>
          <w:rFonts w:ascii="Tahoma" w:hAnsi="Tahoma" w:cs="Tahoma"/>
          <w:sz w:val="28"/>
          <w:szCs w:val="28"/>
        </w:rPr>
        <w:t>vederea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supravegherii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si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monitorizarii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75A46">
        <w:rPr>
          <w:rFonts w:ascii="Tahoma" w:hAnsi="Tahoma" w:cs="Tahoma"/>
          <w:sz w:val="28"/>
          <w:szCs w:val="28"/>
        </w:rPr>
        <w:t>anuale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75A46">
        <w:rPr>
          <w:rFonts w:ascii="Tahoma" w:hAnsi="Tahoma" w:cs="Tahoma"/>
          <w:sz w:val="28"/>
          <w:szCs w:val="28"/>
        </w:rPr>
        <w:t>activitatii</w:t>
      </w:r>
      <w:proofErr w:type="spellEnd"/>
      <w:r w:rsidRPr="00875A46">
        <w:rPr>
          <w:rFonts w:ascii="Tahoma" w:hAnsi="Tahoma" w:cs="Tahoma"/>
          <w:sz w:val="28"/>
          <w:szCs w:val="28"/>
        </w:rPr>
        <w:t xml:space="preserve"> </w:t>
      </w:r>
      <w:r w:rsidR="00FC792C">
        <w:rPr>
          <w:rFonts w:ascii="Tahoma" w:hAnsi="Tahoma" w:cs="Tahoma"/>
          <w:sz w:val="28"/>
          <w:szCs w:val="28"/>
        </w:rPr>
        <w:t>:</w:t>
      </w:r>
    </w:p>
    <w:p w:rsidR="003B2108" w:rsidRPr="008116F2" w:rsidRDefault="008344A2" w:rsidP="00875A46">
      <w:pPr>
        <w:numPr>
          <w:ilvl w:val="1"/>
          <w:numId w:val="45"/>
        </w:num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proofErr w:type="spellStart"/>
      <w:r w:rsidRPr="008116F2">
        <w:rPr>
          <w:rFonts w:ascii="Tahoma" w:hAnsi="Tahoma" w:cs="Tahoma"/>
          <w:sz w:val="28"/>
          <w:szCs w:val="28"/>
        </w:rPr>
        <w:t>Acordare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vize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pentru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continuarea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activitatii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sz w:val="28"/>
          <w:szCs w:val="28"/>
        </w:rPr>
        <w:t xml:space="preserve">55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vize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r w:rsidRPr="008116F2">
        <w:rPr>
          <w:rFonts w:ascii="Tahoma" w:hAnsi="Tahoma" w:cs="Tahoma"/>
          <w:sz w:val="28"/>
          <w:szCs w:val="28"/>
        </w:rPr>
        <w:t xml:space="preserve">la </w:t>
      </w:r>
      <w:r w:rsidRPr="008116F2">
        <w:rPr>
          <w:rFonts w:ascii="Tahoma" w:hAnsi="Tahoma" w:cs="Tahoma"/>
          <w:bCs/>
          <w:sz w:val="28"/>
          <w:szCs w:val="28"/>
        </w:rPr>
        <w:t xml:space="preserve">42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operatori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economici</w:t>
      </w:r>
      <w:proofErr w:type="spellEnd"/>
      <w:r w:rsidRPr="008116F2">
        <w:rPr>
          <w:rFonts w:ascii="Tahoma" w:hAnsi="Tahoma" w:cs="Tahoma"/>
          <w:sz w:val="28"/>
          <w:szCs w:val="28"/>
        </w:rPr>
        <w:t>;</w:t>
      </w:r>
    </w:p>
    <w:p w:rsidR="00C5137C" w:rsidRDefault="008344A2" w:rsidP="00875A46">
      <w:pPr>
        <w:numPr>
          <w:ilvl w:val="1"/>
          <w:numId w:val="45"/>
        </w:num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proofErr w:type="spellStart"/>
      <w:r w:rsidRPr="008116F2">
        <w:rPr>
          <w:rFonts w:ascii="Tahoma" w:hAnsi="Tahoma" w:cs="Tahoma"/>
          <w:sz w:val="28"/>
          <w:szCs w:val="28"/>
        </w:rPr>
        <w:t>Eliberat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autorizatii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noi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sz w:val="28"/>
          <w:szCs w:val="28"/>
        </w:rPr>
        <w:t xml:space="preserve">2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autorizatii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r w:rsidRPr="008116F2">
        <w:rPr>
          <w:rFonts w:ascii="Tahoma" w:hAnsi="Tahoma" w:cs="Tahoma"/>
          <w:bCs/>
          <w:sz w:val="28"/>
          <w:szCs w:val="28"/>
          <w:lang w:val="ro-RO"/>
        </w:rPr>
        <w:t xml:space="preserve">noi </w:t>
      </w:r>
      <w:proofErr w:type="spellStart"/>
      <w:r w:rsidRPr="008116F2">
        <w:rPr>
          <w:rFonts w:ascii="Tahoma" w:hAnsi="Tahoma" w:cs="Tahoma"/>
          <w:sz w:val="28"/>
          <w:szCs w:val="28"/>
        </w:rPr>
        <w:t>pentru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producere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/ </w:t>
      </w:r>
      <w:proofErr w:type="spellStart"/>
      <w:r w:rsidRPr="008116F2">
        <w:rPr>
          <w:rFonts w:ascii="Tahoma" w:hAnsi="Tahoma" w:cs="Tahoma"/>
          <w:sz w:val="28"/>
          <w:szCs w:val="28"/>
        </w:rPr>
        <w:t>comercializare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semint</w:t>
      </w:r>
      <w:proofErr w:type="spellEnd"/>
    </w:p>
    <w:p w:rsidR="00C5137C" w:rsidRDefault="00C5137C" w:rsidP="00875A46">
      <w:pPr>
        <w:numPr>
          <w:ilvl w:val="1"/>
          <w:numId w:val="45"/>
        </w:num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</w:p>
    <w:p w:rsidR="003B2108" w:rsidRPr="008116F2" w:rsidRDefault="008344A2" w:rsidP="00875A46">
      <w:pPr>
        <w:numPr>
          <w:ilvl w:val="1"/>
          <w:numId w:val="45"/>
        </w:num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r w:rsidRPr="008116F2">
        <w:rPr>
          <w:rFonts w:ascii="Tahoma" w:hAnsi="Tahoma" w:cs="Tahoma"/>
          <w:sz w:val="28"/>
          <w:szCs w:val="28"/>
        </w:rPr>
        <w:t xml:space="preserve">e </w:t>
      </w:r>
      <w:proofErr w:type="spellStart"/>
      <w:r w:rsidRPr="008116F2">
        <w:rPr>
          <w:rFonts w:ascii="Tahoma" w:hAnsi="Tahoma" w:cs="Tahoma"/>
          <w:sz w:val="28"/>
          <w:szCs w:val="28"/>
        </w:rPr>
        <w:t>si</w:t>
      </w:r>
      <w:proofErr w:type="spellEnd"/>
      <w:r w:rsidRPr="008116F2">
        <w:rPr>
          <w:rFonts w:ascii="Tahoma" w:hAnsi="Tahoma" w:cs="Tahoma"/>
          <w:sz w:val="28"/>
          <w:szCs w:val="28"/>
        </w:rPr>
        <w:t>/</w:t>
      </w:r>
      <w:proofErr w:type="spellStart"/>
      <w:r w:rsidRPr="008116F2">
        <w:rPr>
          <w:rFonts w:ascii="Tahoma" w:hAnsi="Tahoma" w:cs="Tahoma"/>
          <w:sz w:val="28"/>
          <w:szCs w:val="28"/>
        </w:rPr>
        <w:t>sau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material </w:t>
      </w:r>
      <w:proofErr w:type="spellStart"/>
      <w:r w:rsidRPr="008116F2">
        <w:rPr>
          <w:rFonts w:ascii="Tahoma" w:hAnsi="Tahoma" w:cs="Tahoma"/>
          <w:sz w:val="28"/>
          <w:szCs w:val="28"/>
        </w:rPr>
        <w:t>saditor</w:t>
      </w:r>
      <w:proofErr w:type="spellEnd"/>
      <w:r w:rsidRPr="008116F2">
        <w:rPr>
          <w:rFonts w:ascii="Tahoma" w:hAnsi="Tahoma" w:cs="Tahoma"/>
          <w:sz w:val="28"/>
          <w:szCs w:val="28"/>
        </w:rPr>
        <w:t>;</w:t>
      </w:r>
    </w:p>
    <w:p w:rsidR="003B2108" w:rsidRDefault="008344A2" w:rsidP="00875A46">
      <w:pPr>
        <w:numPr>
          <w:ilvl w:val="1"/>
          <w:numId w:val="45"/>
        </w:num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proofErr w:type="spellStart"/>
      <w:r w:rsidRPr="008116F2">
        <w:rPr>
          <w:rFonts w:ascii="Tahoma" w:hAnsi="Tahoma" w:cs="Tahoma"/>
          <w:sz w:val="28"/>
          <w:szCs w:val="28"/>
        </w:rPr>
        <w:lastRenderedPageBreak/>
        <w:t>Instruire</w:t>
      </w:r>
      <w:proofErr w:type="spellEnd"/>
      <w:r w:rsidRPr="008116F2">
        <w:rPr>
          <w:rFonts w:ascii="Tahoma" w:hAnsi="Tahoma" w:cs="Tahoma"/>
          <w:sz w:val="28"/>
          <w:szCs w:val="28"/>
          <w:lang w:val="ro-RO"/>
        </w:rPr>
        <w:t>a</w:t>
      </w:r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si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atestare</w:t>
      </w:r>
      <w:proofErr w:type="spellEnd"/>
      <w:r w:rsidRPr="008116F2">
        <w:rPr>
          <w:rFonts w:ascii="Tahoma" w:hAnsi="Tahoma" w:cs="Tahoma"/>
          <w:sz w:val="28"/>
          <w:szCs w:val="28"/>
          <w:lang w:val="ro-RO"/>
        </w:rPr>
        <w:t>a</w:t>
      </w:r>
      <w:r w:rsidRPr="008116F2">
        <w:rPr>
          <w:rFonts w:ascii="Tahoma" w:hAnsi="Tahoma" w:cs="Tahoma"/>
          <w:sz w:val="28"/>
          <w:szCs w:val="28"/>
        </w:rPr>
        <w:t xml:space="preserve"> personal</w:t>
      </w:r>
      <w:r w:rsidRPr="008116F2">
        <w:rPr>
          <w:rFonts w:ascii="Tahoma" w:hAnsi="Tahoma" w:cs="Tahoma"/>
          <w:sz w:val="28"/>
          <w:szCs w:val="28"/>
          <w:lang w:val="ro-RO"/>
        </w:rPr>
        <w:t>ului</w:t>
      </w:r>
      <w:r w:rsidRPr="008116F2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8116F2">
        <w:rPr>
          <w:rFonts w:ascii="Tahoma" w:hAnsi="Tahoma" w:cs="Tahoma"/>
          <w:sz w:val="28"/>
          <w:szCs w:val="28"/>
        </w:rPr>
        <w:t>operatorilor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economici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sz w:val="28"/>
          <w:szCs w:val="28"/>
        </w:rPr>
        <w:t xml:space="preserve">5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instruiri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si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r w:rsidRPr="008116F2">
        <w:rPr>
          <w:rFonts w:ascii="Tahoma" w:hAnsi="Tahoma" w:cs="Tahoma"/>
          <w:bCs/>
          <w:sz w:val="28"/>
          <w:szCs w:val="28"/>
          <w:lang w:val="ro-RO"/>
        </w:rPr>
        <w:t xml:space="preserve">5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atestate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r w:rsidRPr="008116F2">
        <w:rPr>
          <w:rFonts w:ascii="Tahoma" w:hAnsi="Tahoma" w:cs="Tahoma"/>
          <w:sz w:val="28"/>
          <w:szCs w:val="28"/>
        </w:rPr>
        <w:t xml:space="preserve">la 4 </w:t>
      </w:r>
      <w:proofErr w:type="spellStart"/>
      <w:r w:rsidRPr="008116F2">
        <w:rPr>
          <w:rFonts w:ascii="Tahoma" w:hAnsi="Tahoma" w:cs="Tahoma"/>
          <w:sz w:val="28"/>
          <w:szCs w:val="28"/>
        </w:rPr>
        <w:t>agenti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economici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inregistrati</w:t>
      </w:r>
      <w:proofErr w:type="spellEnd"/>
      <w:r w:rsidRPr="008116F2">
        <w:rPr>
          <w:rFonts w:ascii="Tahoma" w:hAnsi="Tahoma" w:cs="Tahoma"/>
          <w:sz w:val="28"/>
          <w:szCs w:val="28"/>
        </w:rPr>
        <w:t>;</w:t>
      </w:r>
    </w:p>
    <w:p w:rsidR="00F408A1" w:rsidRDefault="00F408A1" w:rsidP="00F408A1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</w:p>
    <w:p w:rsidR="00F408A1" w:rsidRPr="008116F2" w:rsidRDefault="00F408A1" w:rsidP="00F408A1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</w:p>
    <w:p w:rsidR="003B2108" w:rsidRPr="008116F2" w:rsidRDefault="008344A2" w:rsidP="00875A46">
      <w:pPr>
        <w:numPr>
          <w:ilvl w:val="1"/>
          <w:numId w:val="45"/>
        </w:num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r w:rsidRPr="008116F2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8116F2">
        <w:rPr>
          <w:rFonts w:ascii="Tahoma" w:hAnsi="Tahoma" w:cs="Tahoma"/>
          <w:sz w:val="28"/>
          <w:szCs w:val="28"/>
        </w:rPr>
        <w:t>Inregistrare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declaratii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multiplicare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sz w:val="28"/>
          <w:szCs w:val="28"/>
        </w:rPr>
        <w:t>119</w:t>
      </w:r>
      <w:r w:rsidRPr="008116F2">
        <w:rPr>
          <w:rFonts w:ascii="Tahoma" w:hAnsi="Tahoma" w:cs="Tahoma"/>
          <w:sz w:val="28"/>
          <w:szCs w:val="28"/>
        </w:rPr>
        <w:t xml:space="preserve"> la </w:t>
      </w:r>
      <w:r w:rsidRPr="008116F2">
        <w:rPr>
          <w:rFonts w:ascii="Tahoma" w:hAnsi="Tahoma" w:cs="Tahoma"/>
          <w:bCs/>
          <w:sz w:val="28"/>
          <w:szCs w:val="28"/>
        </w:rPr>
        <w:t xml:space="preserve">30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operatori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economici</w:t>
      </w:r>
      <w:proofErr w:type="spellEnd"/>
      <w:r w:rsidRPr="008116F2">
        <w:rPr>
          <w:rFonts w:ascii="Tahoma" w:hAnsi="Tahoma" w:cs="Tahoma"/>
          <w:sz w:val="28"/>
          <w:szCs w:val="28"/>
        </w:rPr>
        <w:t>, in trim I:</w:t>
      </w:r>
    </w:p>
    <w:p w:rsidR="00001BA4" w:rsidRPr="008116F2" w:rsidRDefault="00001BA4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r w:rsidRPr="008116F2">
        <w:rPr>
          <w:rFonts w:ascii="Tahoma" w:hAnsi="Tahoma" w:cs="Tahoma"/>
          <w:sz w:val="28"/>
          <w:szCs w:val="28"/>
        </w:rPr>
        <w:t xml:space="preserve">- </w:t>
      </w:r>
      <w:proofErr w:type="spellStart"/>
      <w:proofErr w:type="gramStart"/>
      <w:r w:rsidRPr="008116F2">
        <w:rPr>
          <w:rFonts w:ascii="Tahoma" w:hAnsi="Tahoma" w:cs="Tahoma"/>
          <w:sz w:val="28"/>
          <w:szCs w:val="28"/>
        </w:rPr>
        <w:t>cereale</w:t>
      </w:r>
      <w:proofErr w:type="spellEnd"/>
      <w:proofErr w:type="gram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paioase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sz w:val="28"/>
          <w:szCs w:val="28"/>
        </w:rPr>
        <w:t xml:space="preserve">2029 ha </w:t>
      </w:r>
      <w:r w:rsidRPr="008116F2">
        <w:rPr>
          <w:rFonts w:ascii="Tahoma" w:hAnsi="Tahoma" w:cs="Tahoma"/>
          <w:bCs/>
          <w:sz w:val="28"/>
          <w:szCs w:val="28"/>
          <w:lang w:val="ro-RO"/>
        </w:rPr>
        <w:t xml:space="preserve">fizice </w:t>
      </w:r>
      <w:r w:rsidRPr="008116F2">
        <w:rPr>
          <w:rFonts w:ascii="Tahoma" w:hAnsi="Tahoma" w:cs="Tahoma"/>
          <w:sz w:val="28"/>
          <w:szCs w:val="28"/>
        </w:rPr>
        <w:t xml:space="preserve">cu </w:t>
      </w:r>
      <w:r w:rsidRPr="008116F2">
        <w:rPr>
          <w:rFonts w:ascii="Tahoma" w:hAnsi="Tahoma" w:cs="Tahoma"/>
          <w:bCs/>
          <w:sz w:val="28"/>
          <w:szCs w:val="28"/>
        </w:rPr>
        <w:t xml:space="preserve">83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parcele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r w:rsidRPr="008116F2">
        <w:rPr>
          <w:rFonts w:ascii="Tahoma" w:hAnsi="Tahoma" w:cs="Tahoma"/>
          <w:sz w:val="28"/>
          <w:szCs w:val="28"/>
        </w:rPr>
        <w:t xml:space="preserve">de </w:t>
      </w:r>
      <w:proofErr w:type="spellStart"/>
      <w:r w:rsidRPr="008116F2">
        <w:rPr>
          <w:rFonts w:ascii="Tahoma" w:hAnsi="Tahoma" w:cs="Tahoma"/>
          <w:sz w:val="28"/>
          <w:szCs w:val="28"/>
        </w:rPr>
        <w:t>controlat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</w:t>
      </w:r>
      <w:r w:rsidRPr="008116F2">
        <w:rPr>
          <w:rFonts w:ascii="Tahoma" w:hAnsi="Tahoma" w:cs="Tahoma"/>
          <w:bCs/>
          <w:sz w:val="28"/>
          <w:szCs w:val="28"/>
        </w:rPr>
        <w:t xml:space="preserve">2029 ha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conventionale</w:t>
      </w:r>
      <w:proofErr w:type="spellEnd"/>
      <w:r w:rsidRPr="008116F2">
        <w:rPr>
          <w:rFonts w:ascii="Tahoma" w:hAnsi="Tahoma" w:cs="Tahoma"/>
          <w:sz w:val="28"/>
          <w:szCs w:val="28"/>
        </w:rPr>
        <w:t>;</w:t>
      </w:r>
    </w:p>
    <w:p w:rsidR="00001BA4" w:rsidRPr="008116F2" w:rsidRDefault="00001BA4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r w:rsidRPr="008116F2">
        <w:rPr>
          <w:rFonts w:ascii="Tahoma" w:hAnsi="Tahoma" w:cs="Tahoma"/>
          <w:sz w:val="28"/>
          <w:szCs w:val="28"/>
        </w:rPr>
        <w:t xml:space="preserve">- </w:t>
      </w:r>
      <w:proofErr w:type="gramStart"/>
      <w:r w:rsidRPr="008116F2">
        <w:rPr>
          <w:rFonts w:ascii="Tahoma" w:hAnsi="Tahoma" w:cs="Tahoma"/>
          <w:sz w:val="28"/>
          <w:szCs w:val="28"/>
        </w:rPr>
        <w:t>material</w:t>
      </w:r>
      <w:proofErr w:type="gram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saditor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:    </w:t>
      </w:r>
      <w:r w:rsidRPr="008116F2">
        <w:rPr>
          <w:rFonts w:ascii="Tahoma" w:hAnsi="Tahoma" w:cs="Tahoma"/>
          <w:bCs/>
          <w:sz w:val="28"/>
          <w:szCs w:val="28"/>
        </w:rPr>
        <w:t xml:space="preserve">16 ha </w:t>
      </w:r>
      <w:r w:rsidRPr="008116F2">
        <w:rPr>
          <w:rFonts w:ascii="Tahoma" w:hAnsi="Tahoma" w:cs="Tahoma"/>
          <w:bCs/>
          <w:sz w:val="28"/>
          <w:szCs w:val="28"/>
          <w:lang w:val="ro-RO"/>
        </w:rPr>
        <w:t xml:space="preserve">fizice </w:t>
      </w:r>
      <w:r w:rsidRPr="008116F2">
        <w:rPr>
          <w:rFonts w:ascii="Tahoma" w:hAnsi="Tahoma" w:cs="Tahoma"/>
          <w:sz w:val="28"/>
          <w:szCs w:val="28"/>
        </w:rPr>
        <w:t xml:space="preserve">cu </w:t>
      </w:r>
      <w:r w:rsidRPr="008116F2">
        <w:rPr>
          <w:rFonts w:ascii="Tahoma" w:hAnsi="Tahoma" w:cs="Tahoma"/>
          <w:bCs/>
          <w:sz w:val="28"/>
          <w:szCs w:val="28"/>
        </w:rPr>
        <w:t xml:space="preserve">36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parcele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r w:rsidRPr="008116F2">
        <w:rPr>
          <w:rFonts w:ascii="Tahoma" w:hAnsi="Tahoma" w:cs="Tahoma"/>
          <w:sz w:val="28"/>
          <w:szCs w:val="28"/>
        </w:rPr>
        <w:t xml:space="preserve">de </w:t>
      </w:r>
      <w:proofErr w:type="spellStart"/>
      <w:r w:rsidRPr="008116F2">
        <w:rPr>
          <w:rFonts w:ascii="Tahoma" w:hAnsi="Tahoma" w:cs="Tahoma"/>
          <w:sz w:val="28"/>
          <w:szCs w:val="28"/>
        </w:rPr>
        <w:t>controlat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</w:t>
      </w:r>
      <w:r w:rsidRPr="008116F2">
        <w:rPr>
          <w:rFonts w:ascii="Tahoma" w:hAnsi="Tahoma" w:cs="Tahoma"/>
          <w:bCs/>
          <w:sz w:val="28"/>
          <w:szCs w:val="28"/>
        </w:rPr>
        <w:t xml:space="preserve">1902 ha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conventionale</w:t>
      </w:r>
      <w:proofErr w:type="spellEnd"/>
      <w:r w:rsidRPr="008116F2">
        <w:rPr>
          <w:rFonts w:ascii="Tahoma" w:hAnsi="Tahoma" w:cs="Tahoma"/>
          <w:sz w:val="28"/>
          <w:szCs w:val="28"/>
        </w:rPr>
        <w:t>.</w:t>
      </w:r>
    </w:p>
    <w:p w:rsidR="00001BA4" w:rsidRPr="008116F2" w:rsidRDefault="00001BA4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sz w:val="28"/>
          <w:szCs w:val="28"/>
        </w:rPr>
      </w:pPr>
      <w:r w:rsidRPr="008116F2">
        <w:rPr>
          <w:rFonts w:ascii="Tahoma" w:hAnsi="Tahoma" w:cs="Tahoma"/>
          <w:bCs/>
          <w:sz w:val="28"/>
          <w:szCs w:val="28"/>
        </w:rPr>
        <w:t>TOTAL trim I</w:t>
      </w:r>
      <w:r w:rsidRPr="008116F2">
        <w:rPr>
          <w:rFonts w:ascii="Tahoma" w:hAnsi="Tahoma" w:cs="Tahoma"/>
          <w:sz w:val="28"/>
          <w:szCs w:val="28"/>
        </w:rPr>
        <w:t xml:space="preserve">= </w:t>
      </w:r>
      <w:r w:rsidRPr="008116F2">
        <w:rPr>
          <w:rFonts w:ascii="Tahoma" w:hAnsi="Tahoma" w:cs="Tahoma"/>
          <w:bCs/>
          <w:sz w:val="28"/>
          <w:szCs w:val="28"/>
        </w:rPr>
        <w:t>2045 ha</w:t>
      </w:r>
      <w:r w:rsidRPr="008116F2">
        <w:rPr>
          <w:rFonts w:ascii="Tahoma" w:hAnsi="Tahoma" w:cs="Tahoma"/>
          <w:bCs/>
          <w:sz w:val="28"/>
          <w:szCs w:val="28"/>
          <w:lang w:val="ro-RO"/>
        </w:rPr>
        <w:t xml:space="preserve"> fizice </w:t>
      </w:r>
      <w:r w:rsidRPr="008116F2">
        <w:rPr>
          <w:rFonts w:ascii="Tahoma" w:hAnsi="Tahoma" w:cs="Tahoma"/>
          <w:bCs/>
          <w:sz w:val="28"/>
          <w:szCs w:val="28"/>
        </w:rPr>
        <w:t xml:space="preserve">cu 119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parcele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proofErr w:type="gramStart"/>
      <w:r w:rsidRPr="008116F2">
        <w:rPr>
          <w:rFonts w:ascii="Tahoma" w:hAnsi="Tahoma" w:cs="Tahoma"/>
          <w:sz w:val="28"/>
          <w:szCs w:val="28"/>
        </w:rPr>
        <w:t>ce</w:t>
      </w:r>
      <w:proofErr w:type="spellEnd"/>
      <w:proofErr w:type="gram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vor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fi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controlate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</w:t>
      </w:r>
      <w:r w:rsidRPr="008116F2">
        <w:rPr>
          <w:rFonts w:ascii="Tahoma" w:hAnsi="Tahoma" w:cs="Tahoma"/>
          <w:bCs/>
          <w:sz w:val="28"/>
          <w:szCs w:val="28"/>
        </w:rPr>
        <w:t xml:space="preserve">3931 ha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conventionale</w:t>
      </w:r>
      <w:proofErr w:type="spellEnd"/>
      <w:r w:rsidRPr="008116F2">
        <w:rPr>
          <w:rFonts w:ascii="Tahoma" w:hAnsi="Tahoma" w:cs="Tahoma"/>
          <w:bCs/>
          <w:sz w:val="28"/>
          <w:szCs w:val="28"/>
          <w:lang w:val="ro-RO"/>
        </w:rPr>
        <w:t xml:space="preserve"> </w:t>
      </w:r>
    </w:p>
    <w:p w:rsidR="003B2108" w:rsidRPr="008116F2" w:rsidRDefault="008344A2" w:rsidP="00875A46">
      <w:pPr>
        <w:numPr>
          <w:ilvl w:val="0"/>
          <w:numId w:val="46"/>
        </w:num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>2.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Efectuarea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analizelor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laborator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la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esantioanele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seminte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precum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si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certificarea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pentru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samanta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si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material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saditor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viticol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pomicol,ornamental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390F7F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- </w:t>
      </w:r>
      <w:r w:rsidRPr="008116F2">
        <w:rPr>
          <w:rFonts w:ascii="Tahoma" w:hAnsi="Tahoma" w:cs="Tahoma"/>
          <w:color w:val="000000"/>
          <w:sz w:val="28"/>
          <w:szCs w:val="28"/>
          <w:lang w:val="ro-RO"/>
        </w:rPr>
        <w:t>E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santioane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analizate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 in trim </w:t>
      </w:r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I :</w:t>
      </w:r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>182</w:t>
      </w:r>
      <w:r w:rsidRPr="008116F2">
        <w:rPr>
          <w:rFonts w:ascii="Tahoma" w:hAnsi="Tahoma" w:cs="Tahoma"/>
          <w:color w:val="000000"/>
          <w:sz w:val="28"/>
          <w:szCs w:val="28"/>
        </w:rPr>
        <w:t xml:space="preserve">, din care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167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esantioane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oficiale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si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15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analize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informative.</w:t>
      </w:r>
    </w:p>
    <w:p w:rsidR="00390F7F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 - </w:t>
      </w:r>
      <w:proofErr w:type="spellStart"/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determinari</w:t>
      </w:r>
      <w:proofErr w:type="spellEnd"/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efectuate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907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determinari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>, din care:</w:t>
      </w:r>
    </w:p>
    <w:p w:rsidR="00390F7F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        a) </w:t>
      </w:r>
      <w:proofErr w:type="spellStart"/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puritate</w:t>
      </w:r>
      <w:proofErr w:type="spellEnd"/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>48</w:t>
      </w:r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determinari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>;</w:t>
      </w:r>
    </w:p>
    <w:p w:rsidR="00390F7F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        b) </w:t>
      </w:r>
      <w:proofErr w:type="spellStart"/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germinatie</w:t>
      </w:r>
      <w:proofErr w:type="spellEnd"/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>70</w:t>
      </w:r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determinari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>;</w:t>
      </w:r>
    </w:p>
    <w:p w:rsidR="00390F7F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        c) </w:t>
      </w:r>
      <w:proofErr w:type="spellStart"/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umiditate</w:t>
      </w:r>
      <w:proofErr w:type="spellEnd"/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>48</w:t>
      </w:r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determinari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>;</w:t>
      </w:r>
    </w:p>
    <w:p w:rsidR="00390F7F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        d) </w:t>
      </w:r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stare</w:t>
      </w:r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sanitara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>72</w:t>
      </w:r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determinari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>;</w:t>
      </w:r>
    </w:p>
    <w:p w:rsidR="00390F7F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        e) </w:t>
      </w:r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MMB :</w:t>
      </w:r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>51</w:t>
      </w:r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determinari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>;</w:t>
      </w:r>
    </w:p>
    <w:p w:rsidR="00390F7F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        f) </w:t>
      </w:r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material</w:t>
      </w:r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saditor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>618</w:t>
      </w:r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determinari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390F7F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  - </w:t>
      </w:r>
      <w:proofErr w:type="spellStart"/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reambalari</w:t>
      </w:r>
      <w:proofErr w:type="spellEnd"/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 sub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supraveghere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oficiala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65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loturi</w:t>
      </w:r>
      <w:proofErr w:type="spellEnd"/>
      <w:r w:rsidRPr="008116F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color w:val="000000"/>
          <w:sz w:val="28"/>
          <w:szCs w:val="28"/>
        </w:rPr>
        <w:t>seminte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>;</w:t>
      </w:r>
    </w:p>
    <w:p w:rsidR="00C008A0" w:rsidRPr="008116F2" w:rsidRDefault="00390F7F" w:rsidP="00875A46">
      <w:pPr>
        <w:tabs>
          <w:tab w:val="left" w:pos="0"/>
          <w:tab w:val="left" w:pos="142"/>
          <w:tab w:val="left" w:pos="284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8116F2">
        <w:rPr>
          <w:rFonts w:ascii="Tahoma" w:hAnsi="Tahoma" w:cs="Tahoma"/>
          <w:color w:val="000000"/>
          <w:sz w:val="28"/>
          <w:szCs w:val="28"/>
        </w:rPr>
        <w:t xml:space="preserve">     - </w:t>
      </w:r>
      <w:proofErr w:type="spellStart"/>
      <w:proofErr w:type="gramStart"/>
      <w:r w:rsidRPr="008116F2">
        <w:rPr>
          <w:rFonts w:ascii="Tahoma" w:hAnsi="Tahoma" w:cs="Tahoma"/>
          <w:color w:val="000000"/>
          <w:sz w:val="28"/>
          <w:szCs w:val="28"/>
        </w:rPr>
        <w:t>etichete</w:t>
      </w:r>
      <w:proofErr w:type="spellEnd"/>
      <w:proofErr w:type="gram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redactate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: </w:t>
      </w:r>
      <w:r w:rsidRPr="008116F2">
        <w:rPr>
          <w:rFonts w:ascii="Tahoma" w:hAnsi="Tahoma" w:cs="Tahoma"/>
          <w:bCs/>
          <w:color w:val="000000"/>
          <w:sz w:val="28"/>
          <w:szCs w:val="28"/>
        </w:rPr>
        <w:t>42.993</w:t>
      </w:r>
      <w:r w:rsidRPr="008116F2">
        <w:rPr>
          <w:rFonts w:ascii="Tahoma" w:hAnsi="Tahoma" w:cs="Tahoma"/>
          <w:color w:val="000000"/>
          <w:sz w:val="28"/>
          <w:szCs w:val="28"/>
        </w:rPr>
        <w:t xml:space="preserve">, din care 40993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etichete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oficiale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si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 2000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etichete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/>
          <w:sz w:val="28"/>
          <w:szCs w:val="28"/>
        </w:rPr>
        <w:t>furnizor</w:t>
      </w:r>
      <w:proofErr w:type="spellEnd"/>
      <w:r w:rsidRPr="008116F2">
        <w:rPr>
          <w:rFonts w:ascii="Tahoma" w:hAnsi="Tahoma" w:cs="Tahoma"/>
          <w:color w:val="000000"/>
          <w:sz w:val="28"/>
          <w:szCs w:val="28"/>
        </w:rPr>
        <w:t>.</w:t>
      </w:r>
    </w:p>
    <w:p w:rsidR="00770D0E" w:rsidRPr="008116F2" w:rsidRDefault="00581921" w:rsidP="00875A46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  <w:r w:rsidRPr="008116F2">
        <w:rPr>
          <w:rFonts w:ascii="Tahoma" w:hAnsi="Tahoma" w:cs="Tahoma"/>
          <w:sz w:val="28"/>
          <w:szCs w:val="28"/>
          <w:lang w:val="it-IT"/>
        </w:rPr>
        <w:t xml:space="preserve">      </w:t>
      </w:r>
      <w:r w:rsidR="00395EE6" w:rsidRPr="008116F2">
        <w:rPr>
          <w:rFonts w:ascii="Tahoma" w:hAnsi="Tahoma" w:cs="Tahoma"/>
          <w:sz w:val="28"/>
          <w:szCs w:val="28"/>
          <w:lang w:val="it-IT"/>
        </w:rPr>
        <w:t xml:space="preserve"> </w:t>
      </w:r>
      <w:r w:rsidR="002D4F2B" w:rsidRPr="008116F2">
        <w:rPr>
          <w:rFonts w:ascii="Tahoma" w:hAnsi="Tahoma" w:cs="Tahoma"/>
          <w:sz w:val="28"/>
          <w:szCs w:val="28"/>
          <w:lang w:val="it-IT"/>
        </w:rPr>
        <w:t xml:space="preserve">   </w:t>
      </w:r>
      <w:r w:rsidR="00770D0E" w:rsidRPr="008116F2">
        <w:rPr>
          <w:rFonts w:ascii="Tahoma" w:hAnsi="Tahoma" w:cs="Tahoma"/>
          <w:sz w:val="28"/>
          <w:szCs w:val="28"/>
          <w:lang w:val="it-IT"/>
        </w:rPr>
        <w:t xml:space="preserve">Următorul </w:t>
      </w:r>
      <w:r w:rsidR="002D4F2B" w:rsidRPr="008116F2">
        <w:rPr>
          <w:rFonts w:ascii="Tahoma" w:hAnsi="Tahoma" w:cs="Tahoma"/>
          <w:sz w:val="28"/>
          <w:szCs w:val="28"/>
          <w:lang w:val="it-IT"/>
        </w:rPr>
        <w:t xml:space="preserve"> punct de pe ordinea de zi a fost prez</w:t>
      </w:r>
      <w:r w:rsidR="00586098" w:rsidRPr="008116F2">
        <w:rPr>
          <w:rFonts w:ascii="Tahoma" w:hAnsi="Tahoma" w:cs="Tahoma"/>
          <w:sz w:val="28"/>
          <w:szCs w:val="28"/>
          <w:lang w:val="it-IT"/>
        </w:rPr>
        <w:t xml:space="preserve">entat de domnul </w:t>
      </w:r>
      <w:r w:rsidR="00390F7F" w:rsidRPr="008116F2">
        <w:rPr>
          <w:rFonts w:ascii="Tahoma" w:hAnsi="Tahoma" w:cs="Tahoma"/>
          <w:sz w:val="28"/>
          <w:szCs w:val="28"/>
          <w:lang w:val="it-IT"/>
        </w:rPr>
        <w:t xml:space="preserve">Vali Letfer, director adjunct al </w:t>
      </w:r>
      <w:proofErr w:type="spellStart"/>
      <w:r w:rsidR="00D20F2B" w:rsidRPr="008116F2">
        <w:rPr>
          <w:rFonts w:ascii="Tahoma" w:hAnsi="Tahoma" w:cs="Tahoma"/>
          <w:sz w:val="28"/>
          <w:szCs w:val="28"/>
        </w:rPr>
        <w:t>Agenției</w:t>
      </w:r>
      <w:proofErr w:type="spellEnd"/>
      <w:r w:rsidR="00D20F2B"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D20F2B" w:rsidRPr="008116F2">
        <w:rPr>
          <w:rFonts w:ascii="Tahoma" w:hAnsi="Tahoma" w:cs="Tahoma"/>
          <w:sz w:val="28"/>
          <w:szCs w:val="28"/>
        </w:rPr>
        <w:t>Plăți</w:t>
      </w:r>
      <w:proofErr w:type="spellEnd"/>
      <w:r w:rsidR="00D20F2B"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20F2B" w:rsidRPr="008116F2">
        <w:rPr>
          <w:rFonts w:ascii="Tahoma" w:hAnsi="Tahoma" w:cs="Tahoma"/>
          <w:sz w:val="28"/>
          <w:szCs w:val="28"/>
        </w:rPr>
        <w:t>și</w:t>
      </w:r>
      <w:proofErr w:type="spellEnd"/>
      <w:r w:rsidR="00D20F2B"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20F2B" w:rsidRPr="008116F2">
        <w:rPr>
          <w:rFonts w:ascii="Tahoma" w:hAnsi="Tahoma" w:cs="Tahoma"/>
          <w:sz w:val="28"/>
          <w:szCs w:val="28"/>
        </w:rPr>
        <w:t>Intervenție</w:t>
      </w:r>
      <w:proofErr w:type="spellEnd"/>
      <w:r w:rsidR="00D20F2B"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20F2B" w:rsidRPr="008116F2">
        <w:rPr>
          <w:rFonts w:ascii="Tahoma" w:hAnsi="Tahoma" w:cs="Tahoma"/>
          <w:sz w:val="28"/>
          <w:szCs w:val="28"/>
        </w:rPr>
        <w:t>pentru</w:t>
      </w:r>
      <w:proofErr w:type="spellEnd"/>
      <w:r w:rsidR="00D20F2B"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20F2B" w:rsidRPr="008116F2">
        <w:rPr>
          <w:rFonts w:ascii="Tahoma" w:hAnsi="Tahoma" w:cs="Tahoma"/>
          <w:sz w:val="28"/>
          <w:szCs w:val="28"/>
        </w:rPr>
        <w:t>Agricultură</w:t>
      </w:r>
      <w:proofErr w:type="spellEnd"/>
      <w:r w:rsidR="00D2553A" w:rsidRPr="008116F2">
        <w:rPr>
          <w:rFonts w:ascii="Tahoma" w:hAnsi="Tahoma" w:cs="Tahoma"/>
          <w:sz w:val="28"/>
          <w:szCs w:val="28"/>
          <w:lang w:val="it-IT"/>
        </w:rPr>
        <w:t xml:space="preserve"> (materialul anexat)</w:t>
      </w:r>
      <w:r w:rsidR="00586098" w:rsidRPr="008116F2">
        <w:rPr>
          <w:rFonts w:ascii="Tahoma" w:hAnsi="Tahoma" w:cs="Tahoma"/>
          <w:sz w:val="28"/>
          <w:szCs w:val="28"/>
          <w:lang w:val="it-IT"/>
        </w:rPr>
        <w:t xml:space="preserve">. </w:t>
      </w:r>
    </w:p>
    <w:p w:rsidR="000B0DEA" w:rsidRPr="008116F2" w:rsidRDefault="000B0DEA" w:rsidP="00875A46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  <w:r w:rsidRPr="008116F2">
        <w:rPr>
          <w:rFonts w:ascii="Tahoma" w:hAnsi="Tahoma" w:cs="Tahoma"/>
          <w:bCs/>
          <w:sz w:val="28"/>
          <w:szCs w:val="28"/>
          <w:lang w:val="pt-BR"/>
        </w:rPr>
        <w:t>Campania de primire a</w:t>
      </w:r>
      <w:r w:rsidRPr="008116F2">
        <w:rPr>
          <w:rFonts w:ascii="Tahoma" w:hAnsi="Tahoma" w:cs="Tahoma"/>
          <w:bCs/>
          <w:sz w:val="28"/>
          <w:szCs w:val="28"/>
          <w:lang w:val="ro-RO"/>
        </w:rPr>
        <w:t xml:space="preserve"> </w:t>
      </w:r>
      <w:r w:rsidRPr="008116F2">
        <w:rPr>
          <w:rFonts w:ascii="Tahoma" w:hAnsi="Tahoma" w:cs="Tahoma"/>
          <w:bCs/>
          <w:sz w:val="28"/>
          <w:szCs w:val="28"/>
          <w:lang w:val="pt-BR"/>
        </w:rPr>
        <w:t>cererii unice de plată 2021</w:t>
      </w:r>
      <w:r w:rsidR="00FC792C">
        <w:rPr>
          <w:rFonts w:ascii="Tahoma" w:hAnsi="Tahoma" w:cs="Tahoma"/>
          <w:bCs/>
          <w:sz w:val="28"/>
          <w:szCs w:val="28"/>
          <w:lang w:val="pt-BR"/>
        </w:rPr>
        <w:t>:</w:t>
      </w:r>
    </w:p>
    <w:p w:rsidR="000B0DEA" w:rsidRPr="008116F2" w:rsidRDefault="000B0DEA" w:rsidP="00FC792C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proofErr w:type="spellStart"/>
      <w:r w:rsidRPr="008116F2">
        <w:rPr>
          <w:rFonts w:ascii="Tahoma" w:hAnsi="Tahoma" w:cs="Tahoma"/>
          <w:sz w:val="28"/>
          <w:szCs w:val="28"/>
        </w:rPr>
        <w:t>Fermierii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depun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doar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o </w:t>
      </w:r>
      <w:proofErr w:type="spellStart"/>
      <w:r w:rsidRPr="008116F2">
        <w:rPr>
          <w:rFonts w:ascii="Tahoma" w:hAnsi="Tahoma" w:cs="Tahoma"/>
          <w:sz w:val="28"/>
          <w:szCs w:val="28"/>
        </w:rPr>
        <w:t>singură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cerere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unică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plată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chiar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dacă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r w:rsidRPr="008116F2">
        <w:rPr>
          <w:rFonts w:ascii="Tahoma" w:hAnsi="Tahoma" w:cs="Tahoma"/>
          <w:sz w:val="28"/>
          <w:szCs w:val="28"/>
          <w:lang w:val="ro-RO"/>
        </w:rPr>
        <w:t>utilizează</w:t>
      </w:r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suprafeţe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teren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în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diferite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localităţi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sau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judeţe</w:t>
      </w:r>
      <w:proofErr w:type="spellEnd"/>
      <w:r w:rsidRPr="008116F2">
        <w:rPr>
          <w:rFonts w:ascii="Tahoma" w:hAnsi="Tahoma" w:cs="Tahoma"/>
          <w:sz w:val="28"/>
          <w:szCs w:val="28"/>
        </w:rPr>
        <w:t>.</w:t>
      </w:r>
    </w:p>
    <w:p w:rsidR="000B0DEA" w:rsidRDefault="000B0DEA" w:rsidP="00875A46">
      <w:pPr>
        <w:pStyle w:val="NoSpacing"/>
        <w:jc w:val="both"/>
        <w:rPr>
          <w:rFonts w:ascii="Tahoma" w:hAnsi="Tahoma" w:cs="Tahoma"/>
          <w:sz w:val="28"/>
          <w:szCs w:val="28"/>
        </w:rPr>
      </w:pPr>
      <w:proofErr w:type="spellStart"/>
      <w:r w:rsidRPr="008116F2">
        <w:rPr>
          <w:rFonts w:ascii="Tahoma" w:hAnsi="Tahoma" w:cs="Tahoma"/>
          <w:sz w:val="28"/>
          <w:szCs w:val="28"/>
        </w:rPr>
        <w:t>Cererea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unică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plată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sz w:val="28"/>
          <w:szCs w:val="28"/>
        </w:rPr>
        <w:t>completată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fermieri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se </w:t>
      </w:r>
      <w:proofErr w:type="spellStart"/>
      <w:r w:rsidRPr="008116F2">
        <w:rPr>
          <w:rFonts w:ascii="Tahoma" w:hAnsi="Tahoma" w:cs="Tahoma"/>
          <w:sz w:val="28"/>
          <w:szCs w:val="28"/>
        </w:rPr>
        <w:t>depune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8116F2">
        <w:rPr>
          <w:rFonts w:ascii="Tahoma" w:hAnsi="Tahoma" w:cs="Tahoma"/>
          <w:sz w:val="28"/>
          <w:szCs w:val="28"/>
        </w:rPr>
        <w:t>centrele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locale/</w:t>
      </w:r>
      <w:proofErr w:type="spellStart"/>
      <w:r w:rsidRPr="008116F2">
        <w:rPr>
          <w:rFonts w:ascii="Tahoma" w:hAnsi="Tahoma" w:cs="Tahoma"/>
          <w:sz w:val="28"/>
          <w:szCs w:val="28"/>
        </w:rPr>
        <w:t>judeţene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ale </w:t>
      </w:r>
      <w:proofErr w:type="spellStart"/>
      <w:r w:rsidRPr="008116F2">
        <w:rPr>
          <w:rFonts w:ascii="Tahoma" w:hAnsi="Tahoma" w:cs="Tahoma"/>
          <w:sz w:val="28"/>
          <w:szCs w:val="28"/>
        </w:rPr>
        <w:t>Agenţiei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Plăţi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şi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Intervenţie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pentru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Agricultură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(APIA) </w:t>
      </w:r>
      <w:proofErr w:type="spellStart"/>
      <w:r w:rsidRPr="008116F2">
        <w:rPr>
          <w:rFonts w:ascii="Tahoma" w:hAnsi="Tahoma" w:cs="Tahoma"/>
          <w:sz w:val="28"/>
          <w:szCs w:val="28"/>
        </w:rPr>
        <w:t>în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perioada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r w:rsidRPr="008116F2">
        <w:rPr>
          <w:rFonts w:ascii="Tahoma" w:hAnsi="Tahoma" w:cs="Tahoma"/>
          <w:bCs/>
          <w:sz w:val="28"/>
          <w:szCs w:val="28"/>
        </w:rPr>
        <w:t xml:space="preserve">1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martie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– 15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mai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r w:rsidRPr="008116F2">
        <w:rPr>
          <w:rFonts w:ascii="Tahoma" w:hAnsi="Tahoma" w:cs="Tahoma"/>
          <w:sz w:val="28"/>
          <w:szCs w:val="28"/>
        </w:rPr>
        <w:t xml:space="preserve">conform </w:t>
      </w:r>
      <w:proofErr w:type="spellStart"/>
      <w:r w:rsidRPr="008116F2">
        <w:rPr>
          <w:rFonts w:ascii="Tahoma" w:hAnsi="Tahoma" w:cs="Tahoma"/>
          <w:sz w:val="28"/>
          <w:szCs w:val="28"/>
        </w:rPr>
        <w:t>prevederilor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art. 13 din </w:t>
      </w:r>
      <w:proofErr w:type="spellStart"/>
      <w:r w:rsidRPr="008116F2">
        <w:rPr>
          <w:rFonts w:ascii="Tahoma" w:hAnsi="Tahoma" w:cs="Tahoma"/>
          <w:sz w:val="28"/>
          <w:szCs w:val="28"/>
        </w:rPr>
        <w:t>Regulamentul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punere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în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aplicare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(UE) nr.  809/2014 al </w:t>
      </w:r>
      <w:proofErr w:type="spellStart"/>
      <w:r w:rsidRPr="008116F2">
        <w:rPr>
          <w:rFonts w:ascii="Tahoma" w:hAnsi="Tahoma" w:cs="Tahoma"/>
          <w:sz w:val="28"/>
          <w:szCs w:val="28"/>
        </w:rPr>
        <w:t>Comisiei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din 17 </w:t>
      </w:r>
      <w:proofErr w:type="spellStart"/>
      <w:r w:rsidRPr="008116F2">
        <w:rPr>
          <w:rFonts w:ascii="Tahoma" w:hAnsi="Tahoma" w:cs="Tahoma"/>
          <w:sz w:val="28"/>
          <w:szCs w:val="28"/>
        </w:rPr>
        <w:t>iulie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2014 de </w:t>
      </w:r>
      <w:proofErr w:type="spellStart"/>
      <w:r w:rsidRPr="008116F2">
        <w:rPr>
          <w:rFonts w:ascii="Tahoma" w:hAnsi="Tahoma" w:cs="Tahoma"/>
          <w:sz w:val="28"/>
          <w:szCs w:val="28"/>
        </w:rPr>
        <w:t>stabilire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116F2">
        <w:rPr>
          <w:rFonts w:ascii="Tahoma" w:hAnsi="Tahoma" w:cs="Tahoma"/>
          <w:sz w:val="28"/>
          <w:szCs w:val="28"/>
        </w:rPr>
        <w:t>normelor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aplicare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116F2">
        <w:rPr>
          <w:rFonts w:ascii="Tahoma" w:hAnsi="Tahoma" w:cs="Tahoma"/>
          <w:sz w:val="28"/>
          <w:szCs w:val="28"/>
        </w:rPr>
        <w:t>Regulamentului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(UE) nr. 1306/2013 al </w:t>
      </w:r>
      <w:proofErr w:type="spellStart"/>
      <w:r w:rsidRPr="008116F2">
        <w:rPr>
          <w:rFonts w:ascii="Tahoma" w:hAnsi="Tahoma" w:cs="Tahoma"/>
          <w:sz w:val="28"/>
          <w:szCs w:val="28"/>
        </w:rPr>
        <w:t>Parlamentului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European </w:t>
      </w:r>
      <w:proofErr w:type="spellStart"/>
      <w:r w:rsidRPr="008116F2">
        <w:rPr>
          <w:rFonts w:ascii="Tahoma" w:hAnsi="Tahoma" w:cs="Tahoma"/>
          <w:sz w:val="28"/>
          <w:szCs w:val="28"/>
        </w:rPr>
        <w:t>şi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al </w:t>
      </w:r>
      <w:proofErr w:type="spellStart"/>
      <w:r w:rsidRPr="008116F2">
        <w:rPr>
          <w:rFonts w:ascii="Tahoma" w:hAnsi="Tahoma" w:cs="Tahoma"/>
          <w:sz w:val="28"/>
          <w:szCs w:val="28"/>
        </w:rPr>
        <w:t>Consiliului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în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ceea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8116F2">
        <w:rPr>
          <w:rFonts w:ascii="Tahoma" w:hAnsi="Tahoma" w:cs="Tahoma"/>
          <w:sz w:val="28"/>
          <w:szCs w:val="28"/>
        </w:rPr>
        <w:t>ce</w:t>
      </w:r>
      <w:proofErr w:type="spellEnd"/>
      <w:proofErr w:type="gram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priveşte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Sistemul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Integrat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Administrare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şi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Control, </w:t>
      </w:r>
      <w:proofErr w:type="spellStart"/>
      <w:r w:rsidRPr="008116F2">
        <w:rPr>
          <w:rFonts w:ascii="Tahoma" w:hAnsi="Tahoma" w:cs="Tahoma"/>
          <w:sz w:val="28"/>
          <w:szCs w:val="28"/>
        </w:rPr>
        <w:t>măsurile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dezvoltare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rurală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şi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ecocondiţionalitatea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. </w:t>
      </w:r>
    </w:p>
    <w:p w:rsidR="00F408A1" w:rsidRDefault="00F408A1" w:rsidP="00875A46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F408A1" w:rsidRDefault="00F408A1" w:rsidP="00875A46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F408A1" w:rsidRDefault="00F408A1" w:rsidP="00875A46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F408A1" w:rsidRDefault="00F408A1" w:rsidP="00875A46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F408A1" w:rsidRDefault="00F408A1" w:rsidP="00875A46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F408A1" w:rsidRDefault="00F408A1" w:rsidP="00875A46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F408A1" w:rsidRPr="008116F2" w:rsidRDefault="00F408A1" w:rsidP="00875A46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:rsidR="00FC792C" w:rsidRPr="008116F2" w:rsidRDefault="000B0DEA" w:rsidP="00F408A1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proofErr w:type="spellStart"/>
      <w:r w:rsidRPr="008116F2">
        <w:rPr>
          <w:rFonts w:ascii="Tahoma" w:hAnsi="Tahoma" w:cs="Tahoma"/>
          <w:sz w:val="28"/>
          <w:szCs w:val="28"/>
        </w:rPr>
        <w:t>Cererile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unice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plată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pot </w:t>
      </w:r>
      <w:proofErr w:type="spellStart"/>
      <w:r w:rsidRPr="008116F2">
        <w:rPr>
          <w:rFonts w:ascii="Tahoma" w:hAnsi="Tahoma" w:cs="Tahoma"/>
          <w:sz w:val="28"/>
          <w:szCs w:val="28"/>
        </w:rPr>
        <w:t>fi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depuse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şi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după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data de 15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mai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sz w:val="28"/>
          <w:szCs w:val="28"/>
        </w:rPr>
        <w:t>în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termen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r w:rsidRPr="008116F2">
        <w:rPr>
          <w:rFonts w:ascii="Tahoma" w:hAnsi="Tahoma" w:cs="Tahoma"/>
          <w:bCs/>
          <w:sz w:val="28"/>
          <w:szCs w:val="28"/>
        </w:rPr>
        <w:t xml:space="preserve">25 de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zile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calendaristice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cu o </w:t>
      </w:r>
      <w:proofErr w:type="spellStart"/>
      <w:r w:rsidRPr="008116F2">
        <w:rPr>
          <w:rFonts w:ascii="Tahoma" w:hAnsi="Tahoma" w:cs="Tahoma"/>
          <w:sz w:val="28"/>
          <w:szCs w:val="28"/>
        </w:rPr>
        <w:t>reducere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1% </w:t>
      </w:r>
      <w:proofErr w:type="spellStart"/>
      <w:r w:rsidRPr="008116F2">
        <w:rPr>
          <w:rFonts w:ascii="Tahoma" w:hAnsi="Tahoma" w:cs="Tahoma"/>
          <w:sz w:val="28"/>
          <w:szCs w:val="28"/>
        </w:rPr>
        <w:t>pentru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fiecare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zi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lucrătoare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116F2">
        <w:rPr>
          <w:rFonts w:ascii="Tahoma" w:hAnsi="Tahoma" w:cs="Tahoma"/>
          <w:sz w:val="28"/>
          <w:szCs w:val="28"/>
        </w:rPr>
        <w:t>sumelor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la care </w:t>
      </w:r>
      <w:proofErr w:type="spellStart"/>
      <w:r w:rsidRPr="008116F2">
        <w:rPr>
          <w:rFonts w:ascii="Tahoma" w:hAnsi="Tahoma" w:cs="Tahoma"/>
          <w:sz w:val="28"/>
          <w:szCs w:val="28"/>
        </w:rPr>
        <w:t>fermierul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ar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fi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avut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dreptul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dacă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cererea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unică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plată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ar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fi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fost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depusă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până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la data de 15 </w:t>
      </w:r>
      <w:proofErr w:type="spellStart"/>
      <w:r w:rsidRPr="008116F2">
        <w:rPr>
          <w:rFonts w:ascii="Tahoma" w:hAnsi="Tahoma" w:cs="Tahoma"/>
          <w:sz w:val="28"/>
          <w:szCs w:val="28"/>
        </w:rPr>
        <w:t>mai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sz w:val="28"/>
          <w:szCs w:val="28"/>
        </w:rPr>
        <w:t>potrivit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prevederilor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art. </w:t>
      </w:r>
      <w:proofErr w:type="gramStart"/>
      <w:r w:rsidRPr="008116F2">
        <w:rPr>
          <w:rFonts w:ascii="Tahoma" w:hAnsi="Tahoma" w:cs="Tahoma"/>
          <w:sz w:val="28"/>
          <w:szCs w:val="28"/>
        </w:rPr>
        <w:t xml:space="preserve">13 </w:t>
      </w:r>
      <w:proofErr w:type="spellStart"/>
      <w:r w:rsidRPr="008116F2">
        <w:rPr>
          <w:rFonts w:ascii="Tahoma" w:hAnsi="Tahoma" w:cs="Tahoma"/>
          <w:sz w:val="28"/>
          <w:szCs w:val="28"/>
        </w:rPr>
        <w:t>alin</w:t>
      </w:r>
      <w:proofErr w:type="spellEnd"/>
      <w:r w:rsidRPr="008116F2">
        <w:rPr>
          <w:rFonts w:ascii="Tahoma" w:hAnsi="Tahoma" w:cs="Tahoma"/>
          <w:sz w:val="28"/>
          <w:szCs w:val="28"/>
        </w:rPr>
        <w:t>.</w:t>
      </w:r>
      <w:proofErr w:type="gramEnd"/>
      <w:r w:rsidRPr="008116F2">
        <w:rPr>
          <w:rFonts w:ascii="Tahoma" w:hAnsi="Tahoma" w:cs="Tahoma"/>
          <w:sz w:val="28"/>
          <w:szCs w:val="28"/>
        </w:rPr>
        <w:t xml:space="preserve"> (1) </w:t>
      </w:r>
      <w:proofErr w:type="gramStart"/>
      <w:r w:rsidRPr="008116F2">
        <w:rPr>
          <w:rFonts w:ascii="Tahoma" w:hAnsi="Tahoma" w:cs="Tahoma"/>
          <w:sz w:val="28"/>
          <w:szCs w:val="28"/>
        </w:rPr>
        <w:t>din</w:t>
      </w:r>
      <w:proofErr w:type="gram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Regulamentul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delegat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(UE) nr. </w:t>
      </w:r>
      <w:proofErr w:type="gramStart"/>
      <w:r w:rsidRPr="008116F2">
        <w:rPr>
          <w:rFonts w:ascii="Tahoma" w:hAnsi="Tahoma" w:cs="Tahoma"/>
          <w:sz w:val="28"/>
          <w:szCs w:val="28"/>
        </w:rPr>
        <w:t>640/2014”.</w:t>
      </w:r>
      <w:proofErr w:type="gramEnd"/>
      <w:r w:rsidRPr="008116F2">
        <w:rPr>
          <w:rFonts w:ascii="Tahoma" w:hAnsi="Tahoma" w:cs="Tahoma"/>
          <w:sz w:val="28"/>
          <w:szCs w:val="28"/>
        </w:rPr>
        <w:t xml:space="preserve"> </w:t>
      </w:r>
    </w:p>
    <w:p w:rsidR="000B0DEA" w:rsidRPr="008116F2" w:rsidRDefault="000B0DEA" w:rsidP="00FC792C">
      <w:pPr>
        <w:pStyle w:val="NoSpacing"/>
        <w:ind w:firstLine="72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8116F2">
        <w:rPr>
          <w:rFonts w:ascii="Tahoma" w:hAnsi="Tahoma" w:cs="Tahoma"/>
          <w:sz w:val="28"/>
          <w:szCs w:val="28"/>
        </w:rPr>
        <w:t>Solicitările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depuse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după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data de </w:t>
      </w:r>
      <w:r w:rsidRPr="008116F2">
        <w:rPr>
          <w:rFonts w:ascii="Tahoma" w:hAnsi="Tahoma" w:cs="Tahoma"/>
          <w:bCs/>
          <w:sz w:val="28"/>
          <w:szCs w:val="28"/>
        </w:rPr>
        <w:t xml:space="preserve">11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iunie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2021 </w:t>
      </w:r>
      <w:proofErr w:type="spellStart"/>
      <w:r w:rsidRPr="008116F2">
        <w:rPr>
          <w:rFonts w:ascii="Tahoma" w:hAnsi="Tahoma" w:cs="Tahoma"/>
          <w:sz w:val="28"/>
          <w:szCs w:val="28"/>
        </w:rPr>
        <w:t>sunt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inadmisibile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sz w:val="28"/>
          <w:szCs w:val="28"/>
        </w:rPr>
        <w:t>iar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beneficiarului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nu </w:t>
      </w:r>
      <w:proofErr w:type="spellStart"/>
      <w:r w:rsidRPr="008116F2">
        <w:rPr>
          <w:rFonts w:ascii="Tahoma" w:hAnsi="Tahoma" w:cs="Tahoma"/>
          <w:sz w:val="28"/>
          <w:szCs w:val="28"/>
        </w:rPr>
        <w:t>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se </w:t>
      </w:r>
      <w:proofErr w:type="spellStart"/>
      <w:r w:rsidRPr="008116F2">
        <w:rPr>
          <w:rFonts w:ascii="Tahoma" w:hAnsi="Tahoma" w:cs="Tahoma"/>
          <w:sz w:val="28"/>
          <w:szCs w:val="28"/>
        </w:rPr>
        <w:t>acordă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niciun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fel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plată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sau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sprijin</w:t>
      </w:r>
      <w:proofErr w:type="spellEnd"/>
      <w:r w:rsidRPr="008116F2">
        <w:rPr>
          <w:rFonts w:ascii="Tahoma" w:hAnsi="Tahoma" w:cs="Tahoma"/>
          <w:sz w:val="28"/>
          <w:szCs w:val="28"/>
        </w:rPr>
        <w:t>.</w:t>
      </w:r>
      <w:proofErr w:type="gramEnd"/>
    </w:p>
    <w:p w:rsidR="007F5781" w:rsidRPr="008116F2" w:rsidRDefault="000B0DEA" w:rsidP="00FC792C">
      <w:pPr>
        <w:pStyle w:val="NoSpacing"/>
        <w:ind w:firstLine="720"/>
        <w:jc w:val="both"/>
        <w:rPr>
          <w:rFonts w:ascii="Tahoma" w:hAnsi="Tahoma" w:cs="Tahoma"/>
          <w:sz w:val="28"/>
          <w:szCs w:val="28"/>
          <w:lang w:val="it-IT"/>
        </w:rPr>
      </w:pPr>
      <w:r w:rsidRPr="008116F2">
        <w:rPr>
          <w:rFonts w:ascii="Tahoma" w:hAnsi="Tahoma" w:cs="Tahoma"/>
          <w:sz w:val="28"/>
          <w:szCs w:val="28"/>
        </w:rPr>
        <w:t xml:space="preserve">Din </w:t>
      </w:r>
      <w:proofErr w:type="spellStart"/>
      <w:r w:rsidRPr="008116F2">
        <w:rPr>
          <w:rFonts w:ascii="Tahoma" w:hAnsi="Tahoma" w:cs="Tahoma"/>
          <w:sz w:val="28"/>
          <w:szCs w:val="28"/>
        </w:rPr>
        <w:t>analiza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comparativă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116F2">
        <w:rPr>
          <w:rFonts w:ascii="Tahoma" w:hAnsi="Tahoma" w:cs="Tahoma"/>
          <w:sz w:val="28"/>
          <w:szCs w:val="28"/>
        </w:rPr>
        <w:t>datelor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existente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8116F2">
        <w:rPr>
          <w:rFonts w:ascii="Tahoma" w:hAnsi="Tahoma" w:cs="Tahoma"/>
          <w:sz w:val="28"/>
          <w:szCs w:val="28"/>
        </w:rPr>
        <w:t>nivelul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Agenției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reiese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sz w:val="28"/>
          <w:szCs w:val="28"/>
        </w:rPr>
        <w:t>prin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raportare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la Campania 2020 </w:t>
      </w:r>
      <w:proofErr w:type="spellStart"/>
      <w:r w:rsidRPr="008116F2">
        <w:rPr>
          <w:rFonts w:ascii="Tahoma" w:hAnsi="Tahoma" w:cs="Tahoma"/>
          <w:sz w:val="28"/>
          <w:szCs w:val="28"/>
        </w:rPr>
        <w:t>când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116F2">
        <w:rPr>
          <w:rFonts w:ascii="Tahoma" w:hAnsi="Tahoma" w:cs="Tahoma"/>
          <w:sz w:val="28"/>
          <w:szCs w:val="28"/>
        </w:rPr>
        <w:t>fost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depus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un </w:t>
      </w:r>
      <w:proofErr w:type="spellStart"/>
      <w:r w:rsidRPr="008116F2">
        <w:rPr>
          <w:rFonts w:ascii="Tahoma" w:hAnsi="Tahoma" w:cs="Tahoma"/>
          <w:sz w:val="28"/>
          <w:szCs w:val="28"/>
        </w:rPr>
        <w:t>număr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r w:rsidRPr="008116F2">
        <w:rPr>
          <w:rFonts w:ascii="Tahoma" w:hAnsi="Tahoma" w:cs="Tahoma"/>
          <w:sz w:val="28"/>
          <w:szCs w:val="28"/>
          <w:lang w:val="ro-RO"/>
        </w:rPr>
        <w:t>9344</w:t>
      </w:r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cereri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plată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sz w:val="28"/>
          <w:szCs w:val="28"/>
        </w:rPr>
        <w:t>pentru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o </w:t>
      </w:r>
      <w:proofErr w:type="spellStart"/>
      <w:r w:rsidRPr="008116F2">
        <w:rPr>
          <w:rFonts w:ascii="Tahoma" w:hAnsi="Tahoma" w:cs="Tahoma"/>
          <w:sz w:val="28"/>
          <w:szCs w:val="28"/>
        </w:rPr>
        <w:t>suprafață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139302.77 ha, </w:t>
      </w:r>
      <w:proofErr w:type="spellStart"/>
      <w:r w:rsidRPr="008116F2">
        <w:rPr>
          <w:rFonts w:ascii="Tahoma" w:hAnsi="Tahoma" w:cs="Tahoma"/>
          <w:sz w:val="28"/>
          <w:szCs w:val="28"/>
        </w:rPr>
        <w:t>în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Campania 2021 </w:t>
      </w:r>
      <w:proofErr w:type="spellStart"/>
      <w:r w:rsidRPr="008116F2">
        <w:rPr>
          <w:rFonts w:ascii="Tahoma" w:hAnsi="Tahoma" w:cs="Tahoma"/>
          <w:sz w:val="28"/>
          <w:szCs w:val="28"/>
        </w:rPr>
        <w:t>numărul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8116F2">
        <w:rPr>
          <w:rFonts w:ascii="Tahoma" w:hAnsi="Tahoma" w:cs="Tahoma"/>
          <w:sz w:val="28"/>
          <w:szCs w:val="28"/>
        </w:rPr>
        <w:t>cereri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depuse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116F2">
        <w:rPr>
          <w:rFonts w:ascii="Tahoma" w:hAnsi="Tahoma" w:cs="Tahoma"/>
          <w:sz w:val="28"/>
          <w:szCs w:val="28"/>
        </w:rPr>
        <w:t>scăzut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cu 360, </w:t>
      </w:r>
      <w:proofErr w:type="spellStart"/>
      <w:r w:rsidRPr="008116F2">
        <w:rPr>
          <w:rFonts w:ascii="Tahoma" w:hAnsi="Tahoma" w:cs="Tahoma"/>
          <w:sz w:val="28"/>
          <w:szCs w:val="28"/>
        </w:rPr>
        <w:t>în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vreme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ce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suprafața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sz w:val="28"/>
          <w:szCs w:val="28"/>
        </w:rPr>
        <w:t>solicitată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8116F2">
        <w:rPr>
          <w:rFonts w:ascii="Tahoma" w:hAnsi="Tahoma" w:cs="Tahoma"/>
          <w:bCs/>
          <w:sz w:val="28"/>
          <w:szCs w:val="28"/>
        </w:rPr>
        <w:t>crescut</w:t>
      </w:r>
      <w:proofErr w:type="spellEnd"/>
      <w:r w:rsidRPr="008116F2">
        <w:rPr>
          <w:rFonts w:ascii="Tahoma" w:hAnsi="Tahoma" w:cs="Tahoma"/>
          <w:bCs/>
          <w:sz w:val="28"/>
          <w:szCs w:val="28"/>
        </w:rPr>
        <w:t xml:space="preserve"> consistent</w:t>
      </w:r>
      <w:r w:rsidRPr="008116F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sz w:val="28"/>
          <w:szCs w:val="28"/>
        </w:rPr>
        <w:t>respectiv</w:t>
      </w:r>
      <w:proofErr w:type="spellEnd"/>
      <w:r w:rsidRPr="008116F2">
        <w:rPr>
          <w:rFonts w:ascii="Tahoma" w:hAnsi="Tahoma" w:cs="Tahoma"/>
          <w:sz w:val="28"/>
          <w:szCs w:val="28"/>
        </w:rPr>
        <w:t xml:space="preserve"> cu </w:t>
      </w:r>
      <w:r w:rsidRPr="008116F2">
        <w:rPr>
          <w:rFonts w:ascii="Tahoma" w:hAnsi="Tahoma" w:cs="Tahoma"/>
          <w:bCs/>
          <w:sz w:val="28"/>
          <w:szCs w:val="28"/>
        </w:rPr>
        <w:t>1433</w:t>
      </w:r>
      <w:r w:rsidRPr="008116F2">
        <w:rPr>
          <w:rFonts w:ascii="Tahoma" w:hAnsi="Tahoma" w:cs="Tahoma"/>
          <w:sz w:val="28"/>
          <w:szCs w:val="28"/>
        </w:rPr>
        <w:t xml:space="preserve"> ha.</w:t>
      </w:r>
      <w:r w:rsidRPr="008116F2">
        <w:rPr>
          <w:rFonts w:ascii="Tahoma" w:hAnsi="Tahoma" w:cs="Tahoma"/>
          <w:bCs/>
          <w:sz w:val="28"/>
          <w:szCs w:val="28"/>
          <w:lang w:val="ro-RO"/>
        </w:rPr>
        <w:tab/>
      </w:r>
      <w:r w:rsidRPr="008116F2">
        <w:rPr>
          <w:rFonts w:ascii="Tahoma" w:hAnsi="Tahoma" w:cs="Tahoma"/>
          <w:bCs/>
          <w:sz w:val="28"/>
          <w:szCs w:val="28"/>
          <w:lang w:val="ro-RO"/>
        </w:rPr>
        <w:tab/>
      </w:r>
      <w:r w:rsidRPr="008116F2">
        <w:rPr>
          <w:rFonts w:ascii="Tahoma" w:hAnsi="Tahoma" w:cs="Tahoma"/>
          <w:bCs/>
          <w:sz w:val="28"/>
          <w:szCs w:val="28"/>
          <w:lang w:val="ro-RO"/>
        </w:rPr>
        <w:tab/>
      </w:r>
      <w:r w:rsidRPr="008116F2">
        <w:rPr>
          <w:rFonts w:ascii="Tahoma" w:hAnsi="Tahoma" w:cs="Tahoma"/>
          <w:bCs/>
          <w:sz w:val="28"/>
          <w:szCs w:val="28"/>
          <w:lang w:val="ro-RO"/>
        </w:rPr>
        <w:tab/>
      </w:r>
      <w:r w:rsidRPr="008116F2">
        <w:rPr>
          <w:rFonts w:ascii="Tahoma" w:hAnsi="Tahoma" w:cs="Tahoma"/>
          <w:bCs/>
          <w:sz w:val="28"/>
          <w:szCs w:val="28"/>
          <w:lang w:val="ro-RO"/>
        </w:rPr>
        <w:tab/>
      </w:r>
      <w:r w:rsidRPr="008116F2">
        <w:rPr>
          <w:rFonts w:ascii="Tahoma" w:hAnsi="Tahoma" w:cs="Tahoma"/>
          <w:bCs/>
          <w:sz w:val="28"/>
          <w:szCs w:val="28"/>
          <w:lang w:val="ro-RO"/>
        </w:rPr>
        <w:br/>
      </w:r>
      <w:r w:rsidRPr="008116F2">
        <w:rPr>
          <w:rFonts w:ascii="Tahoma" w:hAnsi="Tahoma" w:cs="Tahoma"/>
          <w:sz w:val="28"/>
          <w:szCs w:val="28"/>
          <w:lang w:val="ro-RO"/>
        </w:rPr>
        <w:t>Astfel, cifrele înregistrate indică trendul ascendent înregistrat în ultimii ani în ceea ce privește asocierea fermierilor și comasarea terenurilor pentru a dezvolta o agricultură mai performantă și, implicit, mai profitabilă.</w:t>
      </w:r>
      <w:r w:rsidRPr="008116F2">
        <w:rPr>
          <w:rFonts w:ascii="Tahoma" w:hAnsi="Tahoma" w:cs="Tahoma"/>
          <w:bCs/>
          <w:sz w:val="28"/>
          <w:szCs w:val="28"/>
          <w:lang w:val="ro-RO"/>
        </w:rPr>
        <w:tab/>
      </w:r>
    </w:p>
    <w:p w:rsidR="00392DE6" w:rsidRPr="008116F2" w:rsidRDefault="006576BA" w:rsidP="003D6206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8116F2">
        <w:rPr>
          <w:rFonts w:ascii="Tahoma" w:hAnsi="Tahoma" w:cs="Tahoma"/>
          <w:color w:val="000000" w:themeColor="text1"/>
          <w:sz w:val="28"/>
          <w:szCs w:val="28"/>
        </w:rPr>
        <w:t xml:space="preserve">      </w:t>
      </w:r>
      <w:r w:rsidR="00FC792C">
        <w:rPr>
          <w:rFonts w:ascii="Tahoma" w:hAnsi="Tahoma" w:cs="Tahoma"/>
          <w:color w:val="000000" w:themeColor="text1"/>
          <w:sz w:val="28"/>
          <w:szCs w:val="28"/>
        </w:rPr>
        <w:t xml:space="preserve">   </w:t>
      </w:r>
      <w:r w:rsidRPr="008116F2">
        <w:rPr>
          <w:rFonts w:ascii="Tahoma" w:hAnsi="Tahoma" w:cs="Tahoma"/>
          <w:color w:val="000000" w:themeColor="text1"/>
          <w:sz w:val="28"/>
          <w:szCs w:val="28"/>
        </w:rPr>
        <w:t xml:space="preserve">De </w:t>
      </w:r>
      <w:proofErr w:type="spellStart"/>
      <w:r w:rsidRPr="008116F2">
        <w:rPr>
          <w:rFonts w:ascii="Tahoma" w:hAnsi="Tahoma" w:cs="Tahoma"/>
          <w:color w:val="000000" w:themeColor="text1"/>
          <w:sz w:val="28"/>
          <w:szCs w:val="28"/>
        </w:rPr>
        <w:t>asemenea</w:t>
      </w:r>
      <w:proofErr w:type="spellEnd"/>
      <w:r w:rsidRPr="008116F2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Pr="008116F2">
        <w:rPr>
          <w:rFonts w:ascii="Tahoma" w:hAnsi="Tahoma" w:cs="Tahoma"/>
          <w:color w:val="000000" w:themeColor="text1"/>
          <w:sz w:val="28"/>
          <w:szCs w:val="28"/>
        </w:rPr>
        <w:t>domnul</w:t>
      </w:r>
      <w:proofErr w:type="spellEnd"/>
      <w:r w:rsidRPr="008116F2">
        <w:rPr>
          <w:rFonts w:ascii="Tahoma" w:hAnsi="Tahoma" w:cs="Tahoma"/>
          <w:color w:val="000000" w:themeColor="text1"/>
          <w:sz w:val="28"/>
          <w:szCs w:val="28"/>
        </w:rPr>
        <w:t xml:space="preserve"> Prefect a </w:t>
      </w:r>
      <w:proofErr w:type="spellStart"/>
      <w:r w:rsidRPr="008116F2">
        <w:rPr>
          <w:rFonts w:ascii="Tahoma" w:hAnsi="Tahoma" w:cs="Tahoma"/>
          <w:color w:val="000000" w:themeColor="text1"/>
          <w:sz w:val="28"/>
          <w:szCs w:val="28"/>
        </w:rPr>
        <w:t>solicitat</w:t>
      </w:r>
      <w:proofErr w:type="spellEnd"/>
      <w:r w:rsidRPr="008116F2">
        <w:rPr>
          <w:rFonts w:ascii="Tahoma" w:hAnsi="Tahoma" w:cs="Tahoma"/>
          <w:color w:val="000000" w:themeColor="text1"/>
          <w:sz w:val="28"/>
          <w:szCs w:val="28"/>
        </w:rPr>
        <w:t xml:space="preserve"> ca </w:t>
      </w:r>
      <w:proofErr w:type="spellStart"/>
      <w:r w:rsidRPr="008116F2">
        <w:rPr>
          <w:rFonts w:ascii="Tahoma" w:hAnsi="Tahoma" w:cs="Tahoma"/>
          <w:color w:val="000000" w:themeColor="text1"/>
          <w:sz w:val="28"/>
          <w:szCs w:val="28"/>
        </w:rPr>
        <w:t>membrii</w:t>
      </w:r>
      <w:proofErr w:type="spellEnd"/>
      <w:r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 w:themeColor="text1"/>
          <w:sz w:val="28"/>
          <w:szCs w:val="28"/>
        </w:rPr>
        <w:t>Colegiului</w:t>
      </w:r>
      <w:proofErr w:type="spellEnd"/>
      <w:r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>să</w:t>
      </w:r>
      <w:proofErr w:type="spellEnd"/>
      <w:proofErr w:type="gramEnd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>prezinte</w:t>
      </w:r>
      <w:proofErr w:type="spellEnd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>problemele</w:t>
      </w:r>
      <w:proofErr w:type="spellEnd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cu care se </w:t>
      </w:r>
      <w:proofErr w:type="spellStart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>confruntă</w:t>
      </w:r>
      <w:proofErr w:type="spellEnd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la </w:t>
      </w:r>
      <w:proofErr w:type="spellStart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>nivelul</w:t>
      </w:r>
      <w:proofErr w:type="spellEnd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>instituțiilor</w:t>
      </w:r>
      <w:proofErr w:type="spellEnd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>pe</w:t>
      </w:r>
      <w:proofErr w:type="spellEnd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care le </w:t>
      </w:r>
      <w:proofErr w:type="spellStart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>coordonează</w:t>
      </w:r>
      <w:proofErr w:type="spellEnd"/>
      <w:r w:rsidR="00511F0E" w:rsidRPr="008116F2">
        <w:rPr>
          <w:rFonts w:ascii="Tahoma" w:hAnsi="Tahoma" w:cs="Tahoma"/>
          <w:color w:val="000000" w:themeColor="text1"/>
          <w:sz w:val="28"/>
          <w:szCs w:val="28"/>
        </w:rPr>
        <w:t>.</w:t>
      </w:r>
      <w:r w:rsidR="00BC2414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gramStart"/>
      <w:r w:rsidR="00031DCB" w:rsidRPr="008116F2">
        <w:rPr>
          <w:rFonts w:ascii="Tahoma" w:hAnsi="Tahoma" w:cs="Tahoma"/>
          <w:color w:val="000000" w:themeColor="text1"/>
          <w:sz w:val="28"/>
          <w:szCs w:val="28"/>
        </w:rPr>
        <w:t xml:space="preserve">Nu au </w:t>
      </w:r>
      <w:proofErr w:type="spellStart"/>
      <w:r w:rsidR="00031DCB" w:rsidRPr="008116F2">
        <w:rPr>
          <w:rFonts w:ascii="Tahoma" w:hAnsi="Tahoma" w:cs="Tahoma"/>
          <w:color w:val="000000" w:themeColor="text1"/>
          <w:sz w:val="28"/>
          <w:szCs w:val="28"/>
        </w:rPr>
        <w:t>fost</w:t>
      </w:r>
      <w:proofErr w:type="spellEnd"/>
      <w:r w:rsidR="00031DCB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31DCB" w:rsidRPr="008116F2">
        <w:rPr>
          <w:rFonts w:ascii="Tahoma" w:hAnsi="Tahoma" w:cs="Tahoma"/>
          <w:color w:val="000000" w:themeColor="text1"/>
          <w:sz w:val="28"/>
          <w:szCs w:val="28"/>
        </w:rPr>
        <w:t>semnalate</w:t>
      </w:r>
      <w:proofErr w:type="spellEnd"/>
      <w:r w:rsidR="00031DCB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31DCB" w:rsidRPr="008116F2">
        <w:rPr>
          <w:rFonts w:ascii="Tahoma" w:hAnsi="Tahoma" w:cs="Tahoma"/>
          <w:color w:val="000000" w:themeColor="text1"/>
          <w:sz w:val="28"/>
          <w:szCs w:val="28"/>
        </w:rPr>
        <w:t>disfunctionalitati</w:t>
      </w:r>
      <w:proofErr w:type="spellEnd"/>
      <w:r w:rsidR="00031DCB" w:rsidRPr="008116F2">
        <w:rPr>
          <w:rFonts w:ascii="Tahoma" w:hAnsi="Tahoma" w:cs="Tahoma"/>
          <w:color w:val="000000" w:themeColor="text1"/>
          <w:sz w:val="28"/>
          <w:szCs w:val="28"/>
        </w:rPr>
        <w:t>.</w:t>
      </w:r>
      <w:proofErr w:type="gramEnd"/>
    </w:p>
    <w:p w:rsidR="00BC2414" w:rsidRPr="008116F2" w:rsidRDefault="0028467D" w:rsidP="003D6206">
      <w:pPr>
        <w:spacing w:after="200"/>
        <w:jc w:val="both"/>
        <w:rPr>
          <w:rFonts w:ascii="Tahoma" w:hAnsi="Tahoma" w:cs="Tahoma"/>
          <w:color w:val="000000" w:themeColor="text1"/>
          <w:sz w:val="28"/>
          <w:szCs w:val="28"/>
          <w:lang w:val="ro-RO"/>
        </w:rPr>
      </w:pPr>
      <w:r w:rsidRPr="008116F2">
        <w:rPr>
          <w:rFonts w:ascii="Tahoma" w:hAnsi="Tahoma" w:cs="Tahoma"/>
          <w:color w:val="000000" w:themeColor="text1"/>
          <w:sz w:val="28"/>
          <w:szCs w:val="28"/>
        </w:rPr>
        <w:t xml:space="preserve">         </w:t>
      </w:r>
      <w:proofErr w:type="spellStart"/>
      <w:proofErr w:type="gramStart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>încheiere</w:t>
      </w:r>
      <w:proofErr w:type="spellEnd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proofErr w:type="spellStart"/>
      <w:r w:rsidR="00767994" w:rsidRPr="008116F2">
        <w:rPr>
          <w:rFonts w:ascii="Tahoma" w:hAnsi="Tahoma" w:cs="Tahoma"/>
          <w:color w:val="000000" w:themeColor="text1"/>
          <w:sz w:val="28"/>
          <w:szCs w:val="28"/>
        </w:rPr>
        <w:t>domnul</w:t>
      </w:r>
      <w:proofErr w:type="spellEnd"/>
      <w:r w:rsidR="00767994" w:rsidRPr="008116F2">
        <w:rPr>
          <w:rFonts w:ascii="Tahoma" w:hAnsi="Tahoma" w:cs="Tahoma"/>
          <w:color w:val="000000" w:themeColor="text1"/>
          <w:sz w:val="28"/>
          <w:szCs w:val="28"/>
        </w:rPr>
        <w:t xml:space="preserve"> Prefect</w:t>
      </w:r>
      <w:r w:rsidR="00767994" w:rsidRPr="008116F2">
        <w:rPr>
          <w:rFonts w:ascii="Tahoma" w:hAnsi="Tahoma" w:cs="Tahoma"/>
          <w:color w:val="000000" w:themeColor="text1"/>
          <w:sz w:val="28"/>
          <w:szCs w:val="28"/>
          <w:lang w:val="ro-RO"/>
        </w:rPr>
        <w:t xml:space="preserve"> </w:t>
      </w:r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 xml:space="preserve">a </w:t>
      </w:r>
      <w:proofErr w:type="spellStart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>mulțumit</w:t>
      </w:r>
      <w:proofErr w:type="spellEnd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>tuturor</w:t>
      </w:r>
      <w:proofErr w:type="spellEnd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8116F2">
        <w:rPr>
          <w:rFonts w:ascii="Tahoma" w:hAnsi="Tahoma" w:cs="Tahoma"/>
          <w:color w:val="000000" w:themeColor="text1"/>
          <w:sz w:val="28"/>
          <w:szCs w:val="28"/>
        </w:rPr>
        <w:t>membrilor</w:t>
      </w:r>
      <w:proofErr w:type="spellEnd"/>
      <w:r w:rsidRPr="008116F2">
        <w:rPr>
          <w:rFonts w:ascii="Tahoma" w:hAnsi="Tahoma" w:cs="Tahoma"/>
          <w:color w:val="000000" w:themeColor="text1"/>
          <w:sz w:val="28"/>
          <w:szCs w:val="28"/>
        </w:rPr>
        <w:t xml:space="preserve">/ </w:t>
      </w:r>
      <w:proofErr w:type="spellStart"/>
      <w:r w:rsidRPr="008116F2">
        <w:rPr>
          <w:rFonts w:ascii="Tahoma" w:hAnsi="Tahoma" w:cs="Tahoma"/>
          <w:color w:val="000000" w:themeColor="text1"/>
          <w:sz w:val="28"/>
          <w:szCs w:val="28"/>
        </w:rPr>
        <w:t>invitaț</w:t>
      </w:r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>ilor</w:t>
      </w:r>
      <w:proofErr w:type="spellEnd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>Colegiului</w:t>
      </w:r>
      <w:proofErr w:type="spellEnd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 xml:space="preserve"> Prefectural</w:t>
      </w:r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>pentru</w:t>
      </w:r>
      <w:proofErr w:type="spellEnd"/>
      <w:r w:rsidR="00AE78CE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>prezență</w:t>
      </w:r>
      <w:proofErr w:type="spellEnd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>și</w:t>
      </w:r>
      <w:proofErr w:type="spellEnd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 xml:space="preserve"> a </w:t>
      </w:r>
      <w:proofErr w:type="spellStart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>declarat</w:t>
      </w:r>
      <w:proofErr w:type="spellEnd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>ședința</w:t>
      </w:r>
      <w:proofErr w:type="spellEnd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>închisă</w:t>
      </w:r>
      <w:proofErr w:type="spellEnd"/>
      <w:r w:rsidR="00F0200C" w:rsidRPr="008116F2">
        <w:rPr>
          <w:rFonts w:ascii="Tahoma" w:hAnsi="Tahoma" w:cs="Tahoma"/>
          <w:color w:val="000000" w:themeColor="text1"/>
          <w:sz w:val="28"/>
          <w:szCs w:val="28"/>
        </w:rPr>
        <w:t>.</w:t>
      </w:r>
      <w:proofErr w:type="gramEnd"/>
    </w:p>
    <w:p w:rsidR="00FC1986" w:rsidRDefault="00FC1986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8116F2" w:rsidRPr="008116F2" w:rsidRDefault="008116F2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FC1986" w:rsidRPr="008116F2" w:rsidRDefault="00FC1986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  <w:r w:rsidRPr="008116F2">
        <w:rPr>
          <w:rFonts w:ascii="Tahoma" w:hAnsi="Tahoma" w:cs="Tahoma"/>
          <w:sz w:val="28"/>
          <w:szCs w:val="28"/>
          <w:lang w:val="ro-RO" w:eastAsia="en-US"/>
        </w:rPr>
        <w:t>Intocmit:consilier Daniela Lamba</w:t>
      </w:r>
    </w:p>
    <w:p w:rsidR="00E56C1D" w:rsidRPr="008116F2" w:rsidRDefault="00E56C1D" w:rsidP="00842708">
      <w:pPr>
        <w:tabs>
          <w:tab w:val="left" w:pos="9094"/>
        </w:tabs>
        <w:rPr>
          <w:rFonts w:ascii="Tahoma" w:hAnsi="Tahoma" w:cs="Tahoma"/>
          <w:sz w:val="28"/>
          <w:szCs w:val="28"/>
          <w:lang w:val="ro-RO" w:eastAsia="en-US"/>
        </w:rPr>
      </w:pPr>
    </w:p>
    <w:p w:rsidR="00E56C1D" w:rsidRDefault="00E56C1D" w:rsidP="00842708">
      <w:pPr>
        <w:tabs>
          <w:tab w:val="left" w:pos="9094"/>
        </w:tabs>
        <w:rPr>
          <w:rFonts w:ascii="Tahoma" w:hAnsi="Tahoma" w:cs="Tahoma"/>
          <w:lang w:val="ro-RO" w:eastAsia="en-US"/>
        </w:rPr>
      </w:pPr>
    </w:p>
    <w:p w:rsidR="00450D16" w:rsidRDefault="00450D16">
      <w:pPr>
        <w:rPr>
          <w:rFonts w:ascii="Tahoma" w:hAnsi="Tahoma" w:cs="Tahoma"/>
          <w:sz w:val="28"/>
          <w:szCs w:val="28"/>
        </w:rPr>
      </w:pPr>
    </w:p>
    <w:p w:rsidR="008116F2" w:rsidRDefault="008116F2">
      <w:pPr>
        <w:rPr>
          <w:rFonts w:ascii="Tahoma" w:hAnsi="Tahoma" w:cs="Tahoma"/>
          <w:sz w:val="28"/>
          <w:szCs w:val="28"/>
        </w:rPr>
      </w:pPr>
    </w:p>
    <w:p w:rsidR="008116F2" w:rsidRDefault="008116F2">
      <w:pPr>
        <w:rPr>
          <w:rFonts w:ascii="Tahoma" w:hAnsi="Tahoma" w:cs="Tahoma"/>
          <w:sz w:val="28"/>
          <w:szCs w:val="28"/>
        </w:rPr>
      </w:pPr>
    </w:p>
    <w:p w:rsidR="008116F2" w:rsidRDefault="008116F2">
      <w:pPr>
        <w:rPr>
          <w:rFonts w:ascii="Tahoma" w:hAnsi="Tahoma" w:cs="Tahoma"/>
          <w:sz w:val="28"/>
          <w:szCs w:val="28"/>
        </w:rPr>
      </w:pPr>
    </w:p>
    <w:p w:rsidR="008116F2" w:rsidRDefault="008116F2">
      <w:pPr>
        <w:rPr>
          <w:rFonts w:ascii="Tahoma" w:hAnsi="Tahoma" w:cs="Tahoma"/>
          <w:sz w:val="28"/>
          <w:szCs w:val="28"/>
        </w:rPr>
      </w:pPr>
    </w:p>
    <w:p w:rsidR="008116F2" w:rsidRDefault="008116F2">
      <w:pPr>
        <w:rPr>
          <w:rFonts w:ascii="Tahoma" w:hAnsi="Tahoma" w:cs="Tahoma"/>
          <w:sz w:val="28"/>
          <w:szCs w:val="28"/>
        </w:rPr>
      </w:pPr>
    </w:p>
    <w:tbl>
      <w:tblPr>
        <w:tblW w:w="11669" w:type="dxa"/>
        <w:jc w:val="center"/>
        <w:tblInd w:w="-1375" w:type="dxa"/>
        <w:tblLayout w:type="fixed"/>
        <w:tblLook w:val="01E0"/>
      </w:tblPr>
      <w:tblGrid>
        <w:gridCol w:w="869"/>
        <w:gridCol w:w="4306"/>
        <w:gridCol w:w="1454"/>
        <w:gridCol w:w="16"/>
        <w:gridCol w:w="2504"/>
        <w:gridCol w:w="2520"/>
      </w:tblGrid>
      <w:tr w:rsidR="00B75B91" w:rsidTr="00B75B91">
        <w:trPr>
          <w:trHeight w:val="6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1" w:rsidRPr="002C6D12" w:rsidRDefault="002C6D12" w:rsidP="002C6D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Nr.crt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1" w:rsidRDefault="00B75B91" w:rsidP="00CC27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INSTITUTIA </w:t>
            </w:r>
          </w:p>
          <w:p w:rsidR="00B75B91" w:rsidRDefault="00B75B91" w:rsidP="00CC27F3">
            <w:pPr>
              <w:rPr>
                <w:rFonts w:ascii="Tahoma" w:hAnsi="Tahoma" w:cs="Tahom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1" w:rsidRDefault="00B75B91" w:rsidP="00CC27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FUNCŢIA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1" w:rsidRDefault="00B75B91" w:rsidP="00CC27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NUME  / PRENUME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B75B91" w:rsidP="00CC27F3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Aprob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proces</w:t>
            </w:r>
            <w:proofErr w:type="spellEnd"/>
            <w:r>
              <w:rPr>
                <w:rFonts w:ascii="Tahoma" w:hAnsi="Tahoma" w:cs="Tahoma"/>
                <w:b/>
              </w:rPr>
              <w:t xml:space="preserve"> verbal </w:t>
            </w:r>
            <w:proofErr w:type="spellStart"/>
            <w:r>
              <w:rPr>
                <w:rFonts w:ascii="Tahoma" w:hAnsi="Tahoma" w:cs="Tahoma"/>
                <w:b/>
              </w:rPr>
              <w:t>sedinta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B75B91" w:rsidRDefault="00F921AD" w:rsidP="00F921A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</w:t>
            </w:r>
            <w:r w:rsidR="000D5F04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iunie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B75B91">
              <w:rPr>
                <w:rFonts w:ascii="Tahoma" w:hAnsi="Tahoma" w:cs="Tahoma"/>
                <w:b/>
              </w:rPr>
              <w:t>2021</w:t>
            </w:r>
          </w:p>
        </w:tc>
      </w:tr>
      <w:tr w:rsidR="002C6D12" w:rsidTr="002C6D12">
        <w:trPr>
          <w:trHeight w:val="6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Pr="002C6D12" w:rsidRDefault="002C6D12" w:rsidP="002C6D1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Institutia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Prefectului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Pr="002C6D12" w:rsidRDefault="002C6D12" w:rsidP="00CC27F3">
            <w:pPr>
              <w:rPr>
                <w:rFonts w:ascii="Tahoma" w:hAnsi="Tahoma" w:cs="Tahoma"/>
              </w:rPr>
            </w:pPr>
            <w:r w:rsidRPr="002C6D12">
              <w:rPr>
                <w:rFonts w:ascii="Tahoma" w:hAnsi="Tahoma" w:cs="Tahoma"/>
              </w:rPr>
              <w:t>Prefect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P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 w:rsidRPr="002C6D12">
              <w:rPr>
                <w:rFonts w:ascii="Tahoma" w:hAnsi="Tahoma" w:cs="Tahoma"/>
              </w:rPr>
              <w:t>Cristian</w:t>
            </w:r>
            <w:proofErr w:type="spellEnd"/>
            <w:r w:rsidRPr="002C6D12">
              <w:rPr>
                <w:rFonts w:ascii="Tahoma" w:hAnsi="Tahoma" w:cs="Tahoma"/>
              </w:rPr>
              <w:t xml:space="preserve"> IONESCU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b/>
              </w:rPr>
            </w:pPr>
          </w:p>
        </w:tc>
      </w:tr>
      <w:tr w:rsidR="002C6D12" w:rsidTr="00B75B91">
        <w:trPr>
          <w:trHeight w:val="7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Institutia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Prefectului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Subprefect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A0E4E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Marius Felix BULEARCĂ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7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Institutia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Prefectului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Subprefect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A0E4E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Alexandru</w:t>
            </w:r>
            <w:proofErr w:type="spellEnd"/>
            <w:r>
              <w:rPr>
                <w:rFonts w:ascii="Tahoma" w:hAnsi="Tahoma" w:cs="Tahoma"/>
              </w:rPr>
              <w:t xml:space="preserve"> VANE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  de </w:t>
            </w:r>
            <w:proofErr w:type="spellStart"/>
            <w:r>
              <w:rPr>
                <w:rFonts w:ascii="Tahoma" w:hAnsi="Tahoma" w:cs="Tahoma"/>
              </w:rPr>
              <w:t>Sanatate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Publica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Ioana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Julieta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LOGHIN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Scolar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Scolar</w:t>
            </w:r>
            <w:proofErr w:type="spellEnd"/>
            <w:r>
              <w:rPr>
                <w:rFonts w:ascii="Tahoma" w:hAnsi="Tahoma" w:cs="Tahoma"/>
              </w:rPr>
              <w:t xml:space="preserve"> General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Ilona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Cornelia RIZEA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Cultura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Culte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Patrimoniu</w:t>
            </w:r>
            <w:proofErr w:type="spellEnd"/>
            <w:r>
              <w:rPr>
                <w:rFonts w:ascii="Tahoma" w:hAnsi="Tahoma" w:cs="Tahoma"/>
              </w:rPr>
              <w:t xml:space="preserve"> National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Constantin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STERE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Sport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Tineret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Laurentiu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NICOLESCU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Directia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Agricultura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ENACHE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Sanitara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Veterinara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Siguranta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Alimentelor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  <w:proofErr w:type="spellStart"/>
            <w:r>
              <w:rPr>
                <w:rFonts w:ascii="Tahoma" w:hAnsi="Tahoma" w:cs="Tahoma"/>
              </w:rPr>
              <w:t>executiv</w:t>
            </w:r>
            <w:proofErr w:type="spellEnd"/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Mihai</w:t>
            </w:r>
            <w:proofErr w:type="spellEnd"/>
            <w:r>
              <w:rPr>
                <w:rFonts w:ascii="Tahoma" w:hAnsi="Tahoma" w:cs="Tahoma"/>
              </w:rPr>
              <w:t xml:space="preserve">  TERECOASĂ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Protectie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Mediului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0D5F04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Mihaela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DUȚĂ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Ocupare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Fortei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Munca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Cristina STOICHICI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Plăți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și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Inspecție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Socială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Narcis</w:t>
            </w:r>
            <w:proofErr w:type="spellEnd"/>
            <w:r>
              <w:rPr>
                <w:rFonts w:ascii="Tahoma" w:hAnsi="Tahoma" w:cs="Tahoma"/>
              </w:rPr>
              <w:t xml:space="preserve"> TOBOC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Calitatea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Semintelor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Materialului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Saditor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Adina VOINEA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Inspectoratul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pentru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Situatii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Urgenta</w:t>
            </w:r>
            <w:proofErr w:type="spellEnd"/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Inspector </w:t>
            </w: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Mihai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DRAGAN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Administratia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a </w:t>
            </w:r>
            <w:proofErr w:type="spellStart"/>
            <w:r>
              <w:rPr>
                <w:rFonts w:ascii="Tahoma" w:hAnsi="Tahoma" w:cs="Tahoma"/>
              </w:rPr>
              <w:t>Finantelor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Publice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Șef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Administrație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FF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Razvan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George STOIAN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Biroul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Vamal</w:t>
            </w:r>
            <w:proofErr w:type="spellEnd"/>
            <w:r>
              <w:rPr>
                <w:rFonts w:ascii="Tahoma" w:hAnsi="Tahoma" w:cs="Tahoma"/>
              </w:rPr>
              <w:t xml:space="preserve"> de Interior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Șef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Birou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</w:rPr>
              <w:t>Rareș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Alexandru</w:t>
            </w:r>
            <w:proofErr w:type="spellEnd"/>
            <w:r>
              <w:rPr>
                <w:rFonts w:ascii="Tahoma" w:hAnsi="Tahoma" w:cs="Tahoma"/>
              </w:rPr>
              <w:t xml:space="preserve"> ENACHE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Casa de </w:t>
            </w:r>
            <w:proofErr w:type="spellStart"/>
            <w:r>
              <w:rPr>
                <w:rFonts w:ascii="Tahoma" w:hAnsi="Tahoma" w:cs="Tahoma"/>
                <w:color w:val="000000"/>
              </w:rPr>
              <w:t>Asigurari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Sanatate</w:t>
            </w:r>
            <w:proofErr w:type="spellEnd"/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lastRenderedPageBreak/>
              <w:t>Presedinte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lastRenderedPageBreak/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Cătălin</w:t>
            </w:r>
            <w:proofErr w:type="spellEnd"/>
            <w:r>
              <w:rPr>
                <w:rFonts w:ascii="Tahoma" w:hAnsi="Tahoma" w:cs="Tahoma"/>
              </w:rPr>
              <w:t xml:space="preserve"> Octavian </w:t>
            </w:r>
            <w:r>
              <w:rPr>
                <w:rFonts w:ascii="Tahoma" w:hAnsi="Tahoma" w:cs="Tahoma"/>
              </w:rPr>
              <w:lastRenderedPageBreak/>
              <w:t>MĂGULEANU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Agentia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Plati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Interventii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Agricultura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Ion DIRILICI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Comisariatul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  <w:r>
              <w:rPr>
                <w:rFonts w:ascii="Tahoma" w:hAnsi="Tahoma" w:cs="Tahoma"/>
              </w:rPr>
              <w:t xml:space="preserve"> al </w:t>
            </w:r>
            <w:proofErr w:type="spellStart"/>
            <w:r>
              <w:rPr>
                <w:rFonts w:ascii="Tahoma" w:hAnsi="Tahoma" w:cs="Tahoma"/>
              </w:rPr>
              <w:t>Garzii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Nationale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Mediu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Ioana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Luiza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FERARU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Oficiul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Finanțarea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Investițiilor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Rurale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F921AD" w:rsidP="00F921A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Valentin</w:t>
            </w:r>
            <w:proofErr w:type="spellEnd"/>
            <w:r>
              <w:rPr>
                <w:rFonts w:ascii="Tahoma" w:hAnsi="Tahoma" w:cs="Tahoma"/>
              </w:rPr>
              <w:t xml:space="preserve"> STOICHICI</w:t>
            </w:r>
            <w:r w:rsidR="002C6D1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</w:rPr>
              <w:t>Agenţia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Naţională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Îmbunătăţiri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Funciare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Filiala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Îmbunătăţiri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Funciare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Vasile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ARDELEANU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Silvica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Mihai</w:t>
            </w:r>
            <w:proofErr w:type="spellEnd"/>
            <w:r>
              <w:rPr>
                <w:rFonts w:ascii="Tahoma" w:hAnsi="Tahoma" w:cs="Tahoma"/>
              </w:rPr>
              <w:t xml:space="preserve"> LUȚIA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Comisariatul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Consumatorilor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Comisar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Șef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Cristian</w:t>
            </w:r>
            <w:proofErr w:type="spellEnd"/>
            <w:r>
              <w:rPr>
                <w:rFonts w:ascii="Tahoma" w:hAnsi="Tahoma" w:cs="Tahoma"/>
              </w:rPr>
              <w:t xml:space="preserve"> Emil GROZAVU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Casa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Pensii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E56C1D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Gilda ZANE</w:t>
            </w:r>
            <w:r w:rsidR="002C6D1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Munca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Sef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Dumitra</w:t>
            </w:r>
            <w:proofErr w:type="spellEnd"/>
            <w:r>
              <w:rPr>
                <w:rFonts w:ascii="Tahoma" w:hAnsi="Tahoma" w:cs="Tahoma"/>
              </w:rPr>
              <w:t xml:space="preserve"> IONESCU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Inspectoratul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Politie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Inspector </w:t>
            </w: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F921AD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Ginel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PREDA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Inspectoratul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Jandarmi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Inspector </w:t>
            </w: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Dragoș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BUZOIANU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Oficiul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Judetean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Cadastru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Publicitate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Imobiliara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Virgiliu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Daniel NANU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Inspectoratul</w:t>
            </w:r>
            <w:proofErr w:type="spellEnd"/>
            <w:r>
              <w:rPr>
                <w:rFonts w:ascii="Tahoma" w:hAnsi="Tahoma" w:cs="Tahoma"/>
              </w:rPr>
              <w:t xml:space="preserve"> de Stat  in </w:t>
            </w:r>
            <w:proofErr w:type="spellStart"/>
            <w:r>
              <w:rPr>
                <w:rFonts w:ascii="Tahoma" w:hAnsi="Tahoma" w:cs="Tahoma"/>
              </w:rPr>
              <w:t>Constructii</w:t>
            </w:r>
            <w:proofErr w:type="spellEnd"/>
            <w:r>
              <w:rPr>
                <w:rFonts w:ascii="Tahoma" w:hAnsi="Tahoma" w:cs="Tahoma"/>
              </w:rPr>
              <w:t xml:space="preserve"> –</w:t>
            </w: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Regionala</w:t>
            </w:r>
            <w:proofErr w:type="spell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Constructii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Muntenia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Sef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Calin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Robert TOMA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Garda </w:t>
            </w:r>
            <w:proofErr w:type="spellStart"/>
            <w:r>
              <w:rPr>
                <w:rFonts w:ascii="Tahoma" w:hAnsi="Tahoma" w:cs="Tahoma"/>
              </w:rPr>
              <w:t>Forestieră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Ploiești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Inspector </w:t>
            </w:r>
            <w:proofErr w:type="spellStart"/>
            <w:r>
              <w:rPr>
                <w:rFonts w:ascii="Tahoma" w:hAnsi="Tahoma" w:cs="Tahoma"/>
              </w:rPr>
              <w:t>Șef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Viorel</w:t>
            </w:r>
            <w:proofErr w:type="spellEnd"/>
            <w:r>
              <w:rPr>
                <w:rFonts w:ascii="Tahoma" w:hAnsi="Tahoma" w:cs="Tahoma"/>
              </w:rPr>
              <w:t xml:space="preserve"> MIHALCIOIU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Directia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Judeteana</w:t>
            </w:r>
            <w:proofErr w:type="spellEnd"/>
            <w:r>
              <w:rPr>
                <w:rFonts w:ascii="Tahoma" w:hAnsi="Tahoma" w:cs="Tahoma"/>
              </w:rPr>
              <w:t xml:space="preserve"> de </w:t>
            </w:r>
            <w:proofErr w:type="spellStart"/>
            <w:r>
              <w:rPr>
                <w:rFonts w:ascii="Tahoma" w:hAnsi="Tahoma" w:cs="Tahoma"/>
              </w:rPr>
              <w:t>Statistica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Mirela</w:t>
            </w:r>
            <w:proofErr w:type="spellEnd"/>
            <w:r>
              <w:rPr>
                <w:rFonts w:ascii="Tahoma" w:hAnsi="Tahoma" w:cs="Tahoma"/>
              </w:rPr>
              <w:t xml:space="preserve"> DOBRICA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F921AD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Sistemul</w:t>
            </w:r>
            <w:proofErr w:type="spellEnd"/>
            <w:r w:rsidR="002C6D12">
              <w:rPr>
                <w:rFonts w:ascii="Tahoma" w:hAnsi="Tahoma" w:cs="Tahoma"/>
              </w:rPr>
              <w:t xml:space="preserve"> de </w:t>
            </w:r>
            <w:proofErr w:type="spellStart"/>
            <w:r w:rsidR="002C6D12">
              <w:rPr>
                <w:rFonts w:ascii="Tahoma" w:hAnsi="Tahoma" w:cs="Tahoma"/>
              </w:rPr>
              <w:t>Gospodarire</w:t>
            </w:r>
            <w:proofErr w:type="spellEnd"/>
            <w:r w:rsidR="002C6D12">
              <w:rPr>
                <w:rFonts w:ascii="Tahoma" w:hAnsi="Tahoma" w:cs="Tahoma"/>
              </w:rPr>
              <w:t xml:space="preserve"> a </w:t>
            </w:r>
            <w:proofErr w:type="spellStart"/>
            <w:r w:rsidR="002C6D12">
              <w:rPr>
                <w:rFonts w:ascii="Tahoma" w:hAnsi="Tahoma" w:cs="Tahoma"/>
              </w:rPr>
              <w:t>Apelor</w:t>
            </w:r>
            <w:proofErr w:type="spellEnd"/>
            <w:r w:rsidR="002C6D12">
              <w:rPr>
                <w:rFonts w:ascii="Tahoma" w:hAnsi="Tahoma" w:cs="Tahoma"/>
              </w:rPr>
              <w:t xml:space="preserve"> </w:t>
            </w:r>
            <w:proofErr w:type="spellStart"/>
            <w:r w:rsidR="002C6D12">
              <w:rPr>
                <w:rFonts w:ascii="Tahoma" w:hAnsi="Tahoma" w:cs="Tahoma"/>
              </w:rPr>
              <w:t>Prahova</w:t>
            </w:r>
            <w:proofErr w:type="spellEnd"/>
            <w:r w:rsidR="002C6D12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Marius NICOLAI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Sectia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Drumuri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Nationale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Sectie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Catalin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VLAD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Serviciul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Informații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și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Protecție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Internă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serviciu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Sebastian MATEI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Avocatul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Poporului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–</w:t>
            </w:r>
            <w:proofErr w:type="spellStart"/>
            <w:r>
              <w:rPr>
                <w:rFonts w:ascii="Tahoma" w:hAnsi="Tahoma" w:cs="Tahoma"/>
                <w:color w:val="000000"/>
              </w:rPr>
              <w:t>Biroul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Teritorial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Ploiesti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Expert </w:t>
            </w:r>
            <w:proofErr w:type="spellStart"/>
            <w:r>
              <w:rPr>
                <w:rFonts w:ascii="Tahoma" w:hAnsi="Tahoma" w:cs="Tahoma"/>
                <w:color w:val="000000"/>
              </w:rPr>
              <w:t>coordonator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FFFFFF"/>
              </w:rPr>
              <w:t>Cristina Elena TACHE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  <w:shd w:val="clear" w:color="auto" w:fill="FFFFFF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Structura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Teritoriala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pentru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Problemele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Speciale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Seful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structurii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Adrian OPREA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  <w:tr w:rsidR="002C6D12" w:rsidTr="00B75B91">
        <w:trPr>
          <w:trHeight w:val="32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2C6D12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Casa </w:t>
            </w:r>
            <w:proofErr w:type="spellStart"/>
            <w:r>
              <w:rPr>
                <w:rFonts w:ascii="Tahoma" w:hAnsi="Tahoma" w:cs="Tahoma"/>
                <w:bCs/>
              </w:rPr>
              <w:t>Corpului</w:t>
            </w:r>
            <w:proofErr w:type="spellEnd"/>
            <w:r>
              <w:rPr>
                <w:rFonts w:ascii="Tahoma" w:hAnsi="Tahoma" w:cs="Tahoma"/>
                <w:bCs/>
              </w:rPr>
              <w:t xml:space="preserve"> Didactic </w:t>
            </w:r>
            <w:proofErr w:type="spellStart"/>
            <w:r>
              <w:rPr>
                <w:rFonts w:ascii="Tahoma" w:hAnsi="Tahoma" w:cs="Tahoma"/>
                <w:bCs/>
              </w:rPr>
              <w:t>Prahova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12" w:rsidRDefault="002C6D12" w:rsidP="00CC2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Mariana CAZACU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2" w:rsidRDefault="002C6D12" w:rsidP="00CC27F3">
            <w:pPr>
              <w:rPr>
                <w:rFonts w:ascii="Tahoma" w:hAnsi="Tahoma" w:cs="Tahoma"/>
              </w:rPr>
            </w:pPr>
          </w:p>
        </w:tc>
      </w:tr>
    </w:tbl>
    <w:p w:rsidR="00450D16" w:rsidRPr="00C03526" w:rsidRDefault="00450D16">
      <w:pPr>
        <w:rPr>
          <w:rFonts w:ascii="Tahoma" w:hAnsi="Tahoma" w:cs="Tahoma"/>
          <w:sz w:val="28"/>
          <w:szCs w:val="28"/>
        </w:rPr>
      </w:pPr>
    </w:p>
    <w:sectPr w:rsidR="00450D16" w:rsidRPr="00C03526" w:rsidSect="00C0224A">
      <w:footerReference w:type="default" r:id="rId8"/>
      <w:pgSz w:w="12240" w:h="15840"/>
      <w:pgMar w:top="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FB" w:rsidRDefault="00F71CFB" w:rsidP="00D25892">
      <w:r>
        <w:separator/>
      </w:r>
    </w:p>
  </w:endnote>
  <w:endnote w:type="continuationSeparator" w:id="0">
    <w:p w:rsidR="00F71CFB" w:rsidRDefault="00F71CFB" w:rsidP="00D2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7432"/>
      <w:docPartObj>
        <w:docPartGallery w:val="Page Numbers (Bottom of Page)"/>
        <w:docPartUnique/>
      </w:docPartObj>
    </w:sdtPr>
    <w:sdtContent>
      <w:p w:rsidR="00276528" w:rsidRDefault="003B2108">
        <w:pPr>
          <w:pStyle w:val="Footer"/>
          <w:jc w:val="center"/>
        </w:pPr>
        <w:fldSimple w:instr=" PAGE   \* MERGEFORMAT ">
          <w:r w:rsidR="00C5137C">
            <w:rPr>
              <w:noProof/>
            </w:rPr>
            <w:t>5</w:t>
          </w:r>
        </w:fldSimple>
      </w:p>
    </w:sdtContent>
  </w:sdt>
  <w:p w:rsidR="00276528" w:rsidRDefault="00276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FB" w:rsidRDefault="00F71CFB" w:rsidP="00D25892">
      <w:r>
        <w:separator/>
      </w:r>
    </w:p>
  </w:footnote>
  <w:footnote w:type="continuationSeparator" w:id="0">
    <w:p w:rsidR="00F71CFB" w:rsidRDefault="00F71CFB" w:rsidP="00D25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DE2922"/>
    <w:lvl w:ilvl="0">
      <w:numFmt w:val="bullet"/>
      <w:lvlText w:val="*"/>
      <w:lvlJc w:val="left"/>
    </w:lvl>
  </w:abstractNum>
  <w:abstractNum w:abstractNumId="1">
    <w:nsid w:val="045319AE"/>
    <w:multiLevelType w:val="hybridMultilevel"/>
    <w:tmpl w:val="B7AA6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EB4"/>
    <w:multiLevelType w:val="hybridMultilevel"/>
    <w:tmpl w:val="00EA843C"/>
    <w:lvl w:ilvl="0" w:tplc="560EB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6F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09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41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C7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4A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0D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4B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2D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D2F8D"/>
    <w:multiLevelType w:val="hybridMultilevel"/>
    <w:tmpl w:val="E580F640"/>
    <w:lvl w:ilvl="0" w:tplc="ADB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603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C97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EB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C7F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CD6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AB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88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C1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882EA3"/>
    <w:multiLevelType w:val="hybridMultilevel"/>
    <w:tmpl w:val="E40E6A38"/>
    <w:lvl w:ilvl="0" w:tplc="8416A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6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6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2C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E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8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2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E3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6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333AEE"/>
    <w:multiLevelType w:val="hybridMultilevel"/>
    <w:tmpl w:val="6F2EB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A446C"/>
    <w:multiLevelType w:val="hybridMultilevel"/>
    <w:tmpl w:val="4868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4AB2"/>
    <w:multiLevelType w:val="hybridMultilevel"/>
    <w:tmpl w:val="80EEBF3A"/>
    <w:lvl w:ilvl="0" w:tplc="C9F8D68E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/>
      </w:rPr>
    </w:lvl>
    <w:lvl w:ilvl="1" w:tplc="041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8">
    <w:nsid w:val="10AC4322"/>
    <w:multiLevelType w:val="hybridMultilevel"/>
    <w:tmpl w:val="7A70AE32"/>
    <w:lvl w:ilvl="0" w:tplc="4386E3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449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A44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AD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EE1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25C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627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0F9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CAE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9583F"/>
    <w:multiLevelType w:val="hybridMultilevel"/>
    <w:tmpl w:val="50BCC728"/>
    <w:lvl w:ilvl="0" w:tplc="01F67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EE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04C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CB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D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0E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80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CE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4F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3F4D46"/>
    <w:multiLevelType w:val="hybridMultilevel"/>
    <w:tmpl w:val="8DC67442"/>
    <w:lvl w:ilvl="0" w:tplc="F8DE292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B0BD7"/>
    <w:multiLevelType w:val="hybridMultilevel"/>
    <w:tmpl w:val="67E2AD52"/>
    <w:lvl w:ilvl="0" w:tplc="F23C7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FE025A"/>
    <w:multiLevelType w:val="hybridMultilevel"/>
    <w:tmpl w:val="B1DA8A74"/>
    <w:lvl w:ilvl="0" w:tplc="3006C2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6E5A4C">
      <w:start w:val="102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7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C4B7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EBA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100C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4CD3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7C7A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4408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0A168A5"/>
    <w:multiLevelType w:val="hybridMultilevel"/>
    <w:tmpl w:val="AC06EB5E"/>
    <w:lvl w:ilvl="0" w:tplc="32A8E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0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2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2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0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C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27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0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1A57252"/>
    <w:multiLevelType w:val="hybridMultilevel"/>
    <w:tmpl w:val="0C9E6828"/>
    <w:lvl w:ilvl="0" w:tplc="44BAE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E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4E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82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8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2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E1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C8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AD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3F10B7B"/>
    <w:multiLevelType w:val="hybridMultilevel"/>
    <w:tmpl w:val="46C69B9A"/>
    <w:lvl w:ilvl="0" w:tplc="EB440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C1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4C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2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C3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4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E1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E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6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4003CF4"/>
    <w:multiLevelType w:val="hybridMultilevel"/>
    <w:tmpl w:val="513E4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045A1"/>
    <w:multiLevelType w:val="hybridMultilevel"/>
    <w:tmpl w:val="DD08322E"/>
    <w:lvl w:ilvl="0" w:tplc="66BE1708">
      <w:start w:val="1"/>
      <w:numFmt w:val="bullet"/>
      <w:lvlText w:val="-"/>
      <w:lvlJc w:val="left"/>
      <w:pPr>
        <w:ind w:left="300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44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516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60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732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766" w:hanging="360"/>
      </w:pPr>
      <w:rPr>
        <w:rFonts w:ascii="Wingdings" w:hAnsi="Wingdings" w:cs="Wingdings" w:hint="default"/>
      </w:rPr>
    </w:lvl>
  </w:abstractNum>
  <w:abstractNum w:abstractNumId="18">
    <w:nsid w:val="2963790A"/>
    <w:multiLevelType w:val="hybridMultilevel"/>
    <w:tmpl w:val="775ED2C0"/>
    <w:lvl w:ilvl="0" w:tplc="96AA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82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4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67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A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1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4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02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9DA577E"/>
    <w:multiLevelType w:val="hybridMultilevel"/>
    <w:tmpl w:val="6B8C4CAC"/>
    <w:lvl w:ilvl="0" w:tplc="E870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A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C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8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0C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8C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0D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0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49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AFA716D"/>
    <w:multiLevelType w:val="hybridMultilevel"/>
    <w:tmpl w:val="758E4A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145D1"/>
    <w:multiLevelType w:val="hybridMultilevel"/>
    <w:tmpl w:val="608EA80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2F52296B"/>
    <w:multiLevelType w:val="hybridMultilevel"/>
    <w:tmpl w:val="676C11F0"/>
    <w:lvl w:ilvl="0" w:tplc="90B4E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CC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4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C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C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02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CC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2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2C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FF80246"/>
    <w:multiLevelType w:val="hybridMultilevel"/>
    <w:tmpl w:val="6474474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>
    <w:nsid w:val="31A71E34"/>
    <w:multiLevelType w:val="hybridMultilevel"/>
    <w:tmpl w:val="E7EE20F4"/>
    <w:lvl w:ilvl="0" w:tplc="7B5E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47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A8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C8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0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8F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8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4B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8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1CE69AC"/>
    <w:multiLevelType w:val="hybridMultilevel"/>
    <w:tmpl w:val="51C6850A"/>
    <w:lvl w:ilvl="0" w:tplc="3FE4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AA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24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C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EB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EC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8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85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8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3417280"/>
    <w:multiLevelType w:val="hybridMultilevel"/>
    <w:tmpl w:val="87287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53211"/>
    <w:multiLevelType w:val="hybridMultilevel"/>
    <w:tmpl w:val="C98A53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3F514A67"/>
    <w:multiLevelType w:val="hybridMultilevel"/>
    <w:tmpl w:val="401E31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E13A6B"/>
    <w:multiLevelType w:val="hybridMultilevel"/>
    <w:tmpl w:val="96FA6BDE"/>
    <w:lvl w:ilvl="0" w:tplc="8B26A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EB631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C2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4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65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0D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E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6A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E7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E47945"/>
    <w:multiLevelType w:val="hybridMultilevel"/>
    <w:tmpl w:val="1D1AE1FC"/>
    <w:lvl w:ilvl="0" w:tplc="07D61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63D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2F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897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1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66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45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E42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EB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5269D6"/>
    <w:multiLevelType w:val="hybridMultilevel"/>
    <w:tmpl w:val="FD401874"/>
    <w:lvl w:ilvl="0" w:tplc="5C58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24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C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C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A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8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9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B3D22EE"/>
    <w:multiLevelType w:val="hybridMultilevel"/>
    <w:tmpl w:val="658AD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A2D8F"/>
    <w:multiLevelType w:val="hybridMultilevel"/>
    <w:tmpl w:val="EF48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C5E0E"/>
    <w:multiLevelType w:val="hybridMultilevel"/>
    <w:tmpl w:val="33FA4BB4"/>
    <w:lvl w:ilvl="0" w:tplc="CB309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C4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0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2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E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0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C5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2F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2D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EB2334"/>
    <w:multiLevelType w:val="hybridMultilevel"/>
    <w:tmpl w:val="67C45642"/>
    <w:lvl w:ilvl="0" w:tplc="0418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0945327"/>
    <w:multiLevelType w:val="hybridMultilevel"/>
    <w:tmpl w:val="71101538"/>
    <w:lvl w:ilvl="0" w:tplc="67C46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09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2F9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0E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E9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01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852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AFC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00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291325"/>
    <w:multiLevelType w:val="hybridMultilevel"/>
    <w:tmpl w:val="6B9EF63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68BD7B73"/>
    <w:multiLevelType w:val="hybridMultilevel"/>
    <w:tmpl w:val="AD88C77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9">
    <w:nsid w:val="6A8247E1"/>
    <w:multiLevelType w:val="hybridMultilevel"/>
    <w:tmpl w:val="9252B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B1C06"/>
    <w:multiLevelType w:val="hybridMultilevel"/>
    <w:tmpl w:val="A5846C84"/>
    <w:lvl w:ilvl="0" w:tplc="928A6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E1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47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49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45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62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C2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E3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00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C70EA3"/>
    <w:multiLevelType w:val="hybridMultilevel"/>
    <w:tmpl w:val="4F003496"/>
    <w:lvl w:ilvl="0" w:tplc="B4300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C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41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AC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42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AB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1C459E"/>
    <w:multiLevelType w:val="hybridMultilevel"/>
    <w:tmpl w:val="108AE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57D90"/>
    <w:multiLevelType w:val="hybridMultilevel"/>
    <w:tmpl w:val="0982327E"/>
    <w:lvl w:ilvl="0" w:tplc="691CEB94">
      <w:start w:val="1"/>
      <w:numFmt w:val="bullet"/>
      <w:lvlText w:val="-"/>
      <w:lvlJc w:val="left"/>
      <w:pPr>
        <w:ind w:left="336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768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126" w:hanging="360"/>
      </w:pPr>
      <w:rPr>
        <w:rFonts w:ascii="Wingdings" w:hAnsi="Wingdings" w:cs="Wingdings" w:hint="default"/>
      </w:rPr>
    </w:lvl>
  </w:abstractNum>
  <w:abstractNum w:abstractNumId="44">
    <w:nsid w:val="7C1A49E5"/>
    <w:multiLevelType w:val="hybridMultilevel"/>
    <w:tmpl w:val="3FE82F4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3"/>
  </w:num>
  <w:num w:numId="4">
    <w:abstractNumId w:val="24"/>
  </w:num>
  <w:num w:numId="5">
    <w:abstractNumId w:val="18"/>
  </w:num>
  <w:num w:numId="6">
    <w:abstractNumId w:val="40"/>
  </w:num>
  <w:num w:numId="7">
    <w:abstractNumId w:val="29"/>
  </w:num>
  <w:num w:numId="8">
    <w:abstractNumId w:val="34"/>
  </w:num>
  <w:num w:numId="9">
    <w:abstractNumId w:val="25"/>
  </w:num>
  <w:num w:numId="10">
    <w:abstractNumId w:val="15"/>
  </w:num>
  <w:num w:numId="11">
    <w:abstractNumId w:val="31"/>
  </w:num>
  <w:num w:numId="12">
    <w:abstractNumId w:val="4"/>
  </w:num>
  <w:num w:numId="13">
    <w:abstractNumId w:val="22"/>
  </w:num>
  <w:num w:numId="14">
    <w:abstractNumId w:val="19"/>
  </w:num>
  <w:num w:numId="15">
    <w:abstractNumId w:val="41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3"/>
  </w:num>
  <w:num w:numId="20">
    <w:abstractNumId w:val="35"/>
  </w:num>
  <w:num w:numId="21">
    <w:abstractNumId w:val="37"/>
  </w:num>
  <w:num w:numId="22">
    <w:abstractNumId w:val="27"/>
  </w:num>
  <w:num w:numId="23">
    <w:abstractNumId w:val="7"/>
  </w:num>
  <w:num w:numId="24">
    <w:abstractNumId w:val="17"/>
  </w:num>
  <w:num w:numId="25">
    <w:abstractNumId w:val="43"/>
  </w:num>
  <w:num w:numId="26">
    <w:abstractNumId w:val="5"/>
  </w:num>
  <w:num w:numId="27">
    <w:abstractNumId w:val="11"/>
  </w:num>
  <w:num w:numId="28">
    <w:abstractNumId w:val="38"/>
  </w:num>
  <w:num w:numId="29">
    <w:abstractNumId w:val="20"/>
  </w:num>
  <w:num w:numId="30">
    <w:abstractNumId w:val="39"/>
  </w:num>
  <w:num w:numId="31">
    <w:abstractNumId w:val="30"/>
  </w:num>
  <w:num w:numId="32">
    <w:abstractNumId w:val="9"/>
  </w:num>
  <w:num w:numId="33">
    <w:abstractNumId w:val="3"/>
  </w:num>
  <w:num w:numId="34">
    <w:abstractNumId w:val="36"/>
  </w:num>
  <w:num w:numId="35">
    <w:abstractNumId w:val="42"/>
  </w:num>
  <w:num w:numId="36">
    <w:abstractNumId w:val="21"/>
  </w:num>
  <w:num w:numId="37">
    <w:abstractNumId w:val="10"/>
  </w:num>
  <w:num w:numId="38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39">
    <w:abstractNumId w:val="1"/>
  </w:num>
  <w:num w:numId="40">
    <w:abstractNumId w:val="26"/>
  </w:num>
  <w:num w:numId="41">
    <w:abstractNumId w:val="2"/>
  </w:num>
  <w:num w:numId="42">
    <w:abstractNumId w:val="23"/>
  </w:num>
  <w:num w:numId="43">
    <w:abstractNumId w:val="44"/>
  </w:num>
  <w:num w:numId="44">
    <w:abstractNumId w:val="28"/>
  </w:num>
  <w:num w:numId="45">
    <w:abstractNumId w:val="12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8CE"/>
    <w:rsid w:val="00001BA4"/>
    <w:rsid w:val="00031DCB"/>
    <w:rsid w:val="000422AC"/>
    <w:rsid w:val="00055613"/>
    <w:rsid w:val="00062D56"/>
    <w:rsid w:val="00072B3F"/>
    <w:rsid w:val="000A0BD2"/>
    <w:rsid w:val="000B0DEA"/>
    <w:rsid w:val="000B3681"/>
    <w:rsid w:val="000D5F04"/>
    <w:rsid w:val="000E0250"/>
    <w:rsid w:val="000F4ED2"/>
    <w:rsid w:val="00124FFB"/>
    <w:rsid w:val="001270B9"/>
    <w:rsid w:val="0015275F"/>
    <w:rsid w:val="00162713"/>
    <w:rsid w:val="001868BF"/>
    <w:rsid w:val="001A1B21"/>
    <w:rsid w:val="002064D7"/>
    <w:rsid w:val="00244C5F"/>
    <w:rsid w:val="002578C6"/>
    <w:rsid w:val="00276528"/>
    <w:rsid w:val="00282ED6"/>
    <w:rsid w:val="0028467D"/>
    <w:rsid w:val="002A00C2"/>
    <w:rsid w:val="002A0E4E"/>
    <w:rsid w:val="002C6D12"/>
    <w:rsid w:val="002D2728"/>
    <w:rsid w:val="002D4F2B"/>
    <w:rsid w:val="002E1264"/>
    <w:rsid w:val="00307F2A"/>
    <w:rsid w:val="00327C51"/>
    <w:rsid w:val="00334C9D"/>
    <w:rsid w:val="00337225"/>
    <w:rsid w:val="00372D72"/>
    <w:rsid w:val="00382AAC"/>
    <w:rsid w:val="00390F7F"/>
    <w:rsid w:val="00392DE6"/>
    <w:rsid w:val="00395EE6"/>
    <w:rsid w:val="003A26A2"/>
    <w:rsid w:val="003B2108"/>
    <w:rsid w:val="003C6854"/>
    <w:rsid w:val="003D233C"/>
    <w:rsid w:val="003D54D9"/>
    <w:rsid w:val="003D6206"/>
    <w:rsid w:val="003E58E1"/>
    <w:rsid w:val="0043420D"/>
    <w:rsid w:val="00450D16"/>
    <w:rsid w:val="00477A2F"/>
    <w:rsid w:val="00481181"/>
    <w:rsid w:val="00483FCD"/>
    <w:rsid w:val="00490F42"/>
    <w:rsid w:val="004E191F"/>
    <w:rsid w:val="00511F0E"/>
    <w:rsid w:val="00567A65"/>
    <w:rsid w:val="005800CC"/>
    <w:rsid w:val="00581921"/>
    <w:rsid w:val="00585CF2"/>
    <w:rsid w:val="00586098"/>
    <w:rsid w:val="005A2B21"/>
    <w:rsid w:val="005B0D1A"/>
    <w:rsid w:val="005C2588"/>
    <w:rsid w:val="005D6CEA"/>
    <w:rsid w:val="005E03FF"/>
    <w:rsid w:val="005E1AE7"/>
    <w:rsid w:val="00636821"/>
    <w:rsid w:val="0065058B"/>
    <w:rsid w:val="0065126F"/>
    <w:rsid w:val="006576BA"/>
    <w:rsid w:val="00664771"/>
    <w:rsid w:val="00672725"/>
    <w:rsid w:val="006E7FE8"/>
    <w:rsid w:val="00722E48"/>
    <w:rsid w:val="007364B1"/>
    <w:rsid w:val="00750811"/>
    <w:rsid w:val="00751978"/>
    <w:rsid w:val="00767994"/>
    <w:rsid w:val="00770D0E"/>
    <w:rsid w:val="007926CB"/>
    <w:rsid w:val="007B003E"/>
    <w:rsid w:val="007F5781"/>
    <w:rsid w:val="00805E3E"/>
    <w:rsid w:val="008116F2"/>
    <w:rsid w:val="008344A2"/>
    <w:rsid w:val="00842708"/>
    <w:rsid w:val="0085277A"/>
    <w:rsid w:val="00875A46"/>
    <w:rsid w:val="00884350"/>
    <w:rsid w:val="00891F58"/>
    <w:rsid w:val="00893C13"/>
    <w:rsid w:val="008F0D86"/>
    <w:rsid w:val="00914F66"/>
    <w:rsid w:val="00921B13"/>
    <w:rsid w:val="00927AFE"/>
    <w:rsid w:val="00957AB4"/>
    <w:rsid w:val="009726C8"/>
    <w:rsid w:val="00994F91"/>
    <w:rsid w:val="00996B98"/>
    <w:rsid w:val="009F23FE"/>
    <w:rsid w:val="00A041FF"/>
    <w:rsid w:val="00A2086D"/>
    <w:rsid w:val="00A55BFA"/>
    <w:rsid w:val="00A62567"/>
    <w:rsid w:val="00A6490C"/>
    <w:rsid w:val="00AA6C41"/>
    <w:rsid w:val="00AC789F"/>
    <w:rsid w:val="00AD0F1D"/>
    <w:rsid w:val="00AE1D63"/>
    <w:rsid w:val="00AE78CE"/>
    <w:rsid w:val="00AF0FF5"/>
    <w:rsid w:val="00B1449A"/>
    <w:rsid w:val="00B23382"/>
    <w:rsid w:val="00B25FBA"/>
    <w:rsid w:val="00B75B91"/>
    <w:rsid w:val="00B82620"/>
    <w:rsid w:val="00B871B4"/>
    <w:rsid w:val="00B95CFE"/>
    <w:rsid w:val="00BC2414"/>
    <w:rsid w:val="00BC62FA"/>
    <w:rsid w:val="00BD7870"/>
    <w:rsid w:val="00BE31D6"/>
    <w:rsid w:val="00C008A0"/>
    <w:rsid w:val="00C0224A"/>
    <w:rsid w:val="00C03526"/>
    <w:rsid w:val="00C5137C"/>
    <w:rsid w:val="00C5252E"/>
    <w:rsid w:val="00C52E89"/>
    <w:rsid w:val="00C62019"/>
    <w:rsid w:val="00C77442"/>
    <w:rsid w:val="00C80A30"/>
    <w:rsid w:val="00C86EA7"/>
    <w:rsid w:val="00C9764C"/>
    <w:rsid w:val="00CC02A1"/>
    <w:rsid w:val="00CC27F3"/>
    <w:rsid w:val="00CC4691"/>
    <w:rsid w:val="00CD53BD"/>
    <w:rsid w:val="00CE188F"/>
    <w:rsid w:val="00CF51CA"/>
    <w:rsid w:val="00CF7E52"/>
    <w:rsid w:val="00D0171F"/>
    <w:rsid w:val="00D15942"/>
    <w:rsid w:val="00D20F2B"/>
    <w:rsid w:val="00D2553A"/>
    <w:rsid w:val="00D25892"/>
    <w:rsid w:val="00D37143"/>
    <w:rsid w:val="00D372E3"/>
    <w:rsid w:val="00D41D43"/>
    <w:rsid w:val="00D55ACA"/>
    <w:rsid w:val="00D61F1A"/>
    <w:rsid w:val="00D94540"/>
    <w:rsid w:val="00DB6897"/>
    <w:rsid w:val="00DD240A"/>
    <w:rsid w:val="00DD36D0"/>
    <w:rsid w:val="00DE720E"/>
    <w:rsid w:val="00E2066A"/>
    <w:rsid w:val="00E22A51"/>
    <w:rsid w:val="00E508CF"/>
    <w:rsid w:val="00E56C1D"/>
    <w:rsid w:val="00E60896"/>
    <w:rsid w:val="00E729B5"/>
    <w:rsid w:val="00E84660"/>
    <w:rsid w:val="00E85B4F"/>
    <w:rsid w:val="00EB24ED"/>
    <w:rsid w:val="00EB399C"/>
    <w:rsid w:val="00ED39D3"/>
    <w:rsid w:val="00F00709"/>
    <w:rsid w:val="00F01C25"/>
    <w:rsid w:val="00F0200C"/>
    <w:rsid w:val="00F230CA"/>
    <w:rsid w:val="00F408A1"/>
    <w:rsid w:val="00F42426"/>
    <w:rsid w:val="00F57501"/>
    <w:rsid w:val="00F71CFB"/>
    <w:rsid w:val="00F748F5"/>
    <w:rsid w:val="00F921AD"/>
    <w:rsid w:val="00FA6B02"/>
    <w:rsid w:val="00FA725A"/>
    <w:rsid w:val="00FB34CE"/>
    <w:rsid w:val="00FC1986"/>
    <w:rsid w:val="00FC7738"/>
    <w:rsid w:val="00FC792C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62D5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i/>
      <w:iCs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E78CE"/>
    <w:pPr>
      <w:jc w:val="both"/>
    </w:pPr>
    <w:rPr>
      <w:b/>
      <w:bCs/>
      <w:sz w:val="32"/>
      <w:lang w:val="ro-RO" w:eastAsia="en-US"/>
    </w:rPr>
  </w:style>
  <w:style w:type="character" w:customStyle="1" w:styleId="BodyTextChar">
    <w:name w:val="Body Text Char"/>
    <w:basedOn w:val="DefaultParagraphFont"/>
    <w:link w:val="BodyText"/>
    <w:semiHidden/>
    <w:rsid w:val="00AE78CE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NoSpacing">
    <w:name w:val="No Spacing"/>
    <w:link w:val="NoSpacingChar"/>
    <w:uiPriority w:val="1"/>
    <w:qFormat/>
    <w:rsid w:val="00AE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n2tlinie">
    <w:name w:val="ln2tlinie"/>
    <w:basedOn w:val="DefaultParagraphFont"/>
    <w:rsid w:val="00AE78CE"/>
  </w:style>
  <w:style w:type="character" w:customStyle="1" w:styleId="NoSpacingChar">
    <w:name w:val="No Spacing Char"/>
    <w:basedOn w:val="DefaultParagraphFont"/>
    <w:link w:val="NoSpacing"/>
    <w:uiPriority w:val="1"/>
    <w:locked/>
    <w:rsid w:val="00382A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CC469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2E48"/>
    <w:pPr>
      <w:spacing w:before="100" w:beforeAutospacing="1" w:after="100" w:afterAutospacing="1"/>
    </w:pPr>
    <w:rPr>
      <w:lang w:eastAsia="en-US"/>
    </w:rPr>
  </w:style>
  <w:style w:type="character" w:customStyle="1" w:styleId="ListParagraphChar">
    <w:name w:val="List Paragraph Char"/>
    <w:aliases w:val="Normal bullet 2 Char,List Paragraph1 Char"/>
    <w:basedOn w:val="DefaultParagraphFont"/>
    <w:link w:val="ListParagraph"/>
    <w:uiPriority w:val="34"/>
    <w:locked/>
    <w:rsid w:val="003E58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8E1"/>
    <w:pPr>
      <w:tabs>
        <w:tab w:val="center" w:pos="4320"/>
        <w:tab w:val="right" w:pos="8640"/>
      </w:tabs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E58E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B2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62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5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892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062D56"/>
    <w:rPr>
      <w:rFonts w:ascii="Arial Narrow" w:eastAsia="Times New Roman" w:hAnsi="Arial Narrow" w:cs="Times New Roman"/>
      <w:b/>
      <w:bCs/>
      <w:i/>
      <w:iCs/>
      <w:sz w:val="28"/>
      <w:szCs w:val="20"/>
      <w:lang w:val="ro-RO"/>
    </w:rPr>
  </w:style>
  <w:style w:type="paragraph" w:customStyle="1" w:styleId="DefaultText1">
    <w:name w:val="Default Text:1"/>
    <w:basedOn w:val="Normal"/>
    <w:rsid w:val="00062D56"/>
    <w:pPr>
      <w:suppressAutoHyphens/>
    </w:pPr>
    <w:rPr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F3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Style2">
    <w:name w:val="Style2"/>
    <w:basedOn w:val="Normal"/>
    <w:uiPriority w:val="99"/>
    <w:rsid w:val="00F230CA"/>
    <w:pPr>
      <w:widowControl w:val="0"/>
      <w:autoSpaceDE w:val="0"/>
      <w:autoSpaceDN w:val="0"/>
      <w:adjustRightInd w:val="0"/>
      <w:spacing w:line="266" w:lineRule="exact"/>
      <w:ind w:hanging="338"/>
      <w:jc w:val="both"/>
    </w:pPr>
    <w:rPr>
      <w:rFonts w:ascii="Arial" w:eastAsiaTheme="minorEastAsia" w:hAnsi="Arial" w:cs="Arial"/>
      <w:lang w:val="ro-RO"/>
    </w:rPr>
  </w:style>
  <w:style w:type="paragraph" w:customStyle="1" w:styleId="Style5">
    <w:name w:val="Style5"/>
    <w:basedOn w:val="Normal"/>
    <w:uiPriority w:val="99"/>
    <w:rsid w:val="00F230CA"/>
    <w:pPr>
      <w:widowControl w:val="0"/>
      <w:autoSpaceDE w:val="0"/>
      <w:autoSpaceDN w:val="0"/>
      <w:adjustRightInd w:val="0"/>
      <w:spacing w:line="261" w:lineRule="exact"/>
      <w:ind w:firstLine="698"/>
      <w:jc w:val="both"/>
    </w:pPr>
    <w:rPr>
      <w:rFonts w:ascii="Arial" w:eastAsiaTheme="minorEastAsia" w:hAnsi="Arial" w:cs="Arial"/>
      <w:lang w:val="ro-RO"/>
    </w:rPr>
  </w:style>
  <w:style w:type="character" w:customStyle="1" w:styleId="FontStyle16">
    <w:name w:val="Font Style16"/>
    <w:basedOn w:val="DefaultParagraphFont"/>
    <w:uiPriority w:val="99"/>
    <w:rsid w:val="00F230CA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230CA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"/>
    <w:uiPriority w:val="99"/>
    <w:rsid w:val="00F230CA"/>
    <w:pPr>
      <w:widowControl w:val="0"/>
      <w:autoSpaceDE w:val="0"/>
      <w:autoSpaceDN w:val="0"/>
      <w:adjustRightInd w:val="0"/>
      <w:spacing w:line="266" w:lineRule="exact"/>
      <w:ind w:firstLine="691"/>
      <w:jc w:val="both"/>
    </w:pPr>
    <w:rPr>
      <w:rFonts w:ascii="Arial" w:eastAsiaTheme="minorEastAsia" w:hAnsi="Arial" w:cs="Arial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18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30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37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62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3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9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0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1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35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008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12FE-4B37-4030-88FF-7F70406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23</cp:revision>
  <cp:lastPrinted>2021-08-02T11:57:00Z</cp:lastPrinted>
  <dcterms:created xsi:type="dcterms:W3CDTF">2021-07-21T10:57:00Z</dcterms:created>
  <dcterms:modified xsi:type="dcterms:W3CDTF">2021-08-02T13:07:00Z</dcterms:modified>
</cp:coreProperties>
</file>