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89" w:rsidRDefault="00C52E89" w:rsidP="00AE78CE">
      <w:pPr>
        <w:jc w:val="both"/>
        <w:rPr>
          <w:rFonts w:ascii="Tahoma" w:hAnsi="Tahoma" w:cs="Tahoma"/>
          <w:lang w:val="it-IT"/>
        </w:rPr>
      </w:pP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INSTITUŢIA PREFECTULUI</w:t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  <w:t xml:space="preserve">                     </w:t>
      </w: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JUDEŢUL PRAHOVA</w:t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  <w:t xml:space="preserve">            </w:t>
      </w: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SECRETARIATUL COLEGIULUI PREFECTURAL</w:t>
      </w:r>
    </w:p>
    <w:p w:rsidR="00AE78CE" w:rsidRDefault="00A041FF" w:rsidP="00AE78CE">
      <w:pPr>
        <w:jc w:val="both"/>
        <w:outlineLvl w:val="0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Nr.8414/31.05</w:t>
      </w:r>
      <w:r w:rsidR="00CF7E52">
        <w:rPr>
          <w:rFonts w:ascii="Tahoma" w:hAnsi="Tahoma" w:cs="Tahoma"/>
          <w:sz w:val="28"/>
          <w:szCs w:val="28"/>
          <w:lang w:val="it-IT"/>
        </w:rPr>
        <w:t>.2021</w:t>
      </w:r>
      <w:r w:rsidR="00AE78CE">
        <w:rPr>
          <w:rFonts w:ascii="Tahoma" w:hAnsi="Tahoma" w:cs="Tahoma"/>
          <w:sz w:val="28"/>
          <w:szCs w:val="28"/>
          <w:lang w:val="it-IT"/>
        </w:rPr>
        <w:t xml:space="preserve">                                                    </w:t>
      </w:r>
    </w:p>
    <w:p w:rsidR="00996B98" w:rsidRDefault="00996B98" w:rsidP="00AE78CE">
      <w:pPr>
        <w:jc w:val="both"/>
        <w:outlineLvl w:val="0"/>
        <w:rPr>
          <w:rFonts w:ascii="Tahoma" w:hAnsi="Tahoma" w:cs="Tahoma"/>
          <w:sz w:val="28"/>
          <w:szCs w:val="28"/>
          <w:lang w:val="it-IT"/>
        </w:rPr>
      </w:pPr>
    </w:p>
    <w:p w:rsidR="00AE78CE" w:rsidRPr="0028467D" w:rsidRDefault="00AE78CE" w:rsidP="00AE78CE">
      <w:pPr>
        <w:jc w:val="center"/>
        <w:outlineLvl w:val="0"/>
        <w:rPr>
          <w:rFonts w:ascii="Tahoma" w:hAnsi="Tahoma" w:cs="Tahoma"/>
          <w:b/>
          <w:sz w:val="28"/>
          <w:szCs w:val="28"/>
          <w:lang w:val="it-IT"/>
        </w:rPr>
      </w:pPr>
      <w:r w:rsidRPr="0028467D">
        <w:rPr>
          <w:rFonts w:ascii="Tahoma" w:hAnsi="Tahoma" w:cs="Tahoma"/>
          <w:b/>
          <w:sz w:val="28"/>
          <w:szCs w:val="28"/>
          <w:lang w:val="it-IT"/>
        </w:rPr>
        <w:t>PROCES VERBAL DE  SEDINŢĂ</w:t>
      </w:r>
    </w:p>
    <w:p w:rsidR="00AE78CE" w:rsidRDefault="00AE78CE" w:rsidP="00AE78CE">
      <w:pPr>
        <w:jc w:val="center"/>
        <w:rPr>
          <w:rFonts w:ascii="Tahoma" w:hAnsi="Tahoma" w:cs="Tahoma"/>
          <w:sz w:val="28"/>
          <w:szCs w:val="28"/>
          <w:lang w:val="it-IT"/>
        </w:rPr>
      </w:pPr>
      <w:r w:rsidRPr="0028467D">
        <w:rPr>
          <w:rFonts w:ascii="Tahoma" w:hAnsi="Tahoma" w:cs="Tahoma"/>
          <w:b/>
          <w:sz w:val="28"/>
          <w:szCs w:val="28"/>
          <w:lang w:val="it-IT"/>
        </w:rPr>
        <w:t>COLEGIUL PREFECTURAL</w:t>
      </w:r>
    </w:p>
    <w:p w:rsidR="00AE78CE" w:rsidRDefault="00AE78CE" w:rsidP="00AE78CE">
      <w:pPr>
        <w:pStyle w:val="NoSpacing"/>
        <w:jc w:val="both"/>
        <w:rPr>
          <w:rFonts w:ascii="Tahoma" w:hAnsi="Tahoma" w:cs="Tahoma"/>
          <w:lang w:val="it-IT"/>
        </w:rPr>
      </w:pPr>
    </w:p>
    <w:p w:rsidR="00AE78CE" w:rsidRPr="003D6206" w:rsidRDefault="00AE78CE" w:rsidP="00AE78CE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</w:p>
    <w:p w:rsidR="00AE78CE" w:rsidRPr="003D6206" w:rsidRDefault="00AE78CE" w:rsidP="00F0200C">
      <w:pPr>
        <w:pStyle w:val="NoSpacing"/>
        <w:ind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it-IT"/>
        </w:rPr>
        <w:t xml:space="preserve">În data de </w:t>
      </w:r>
      <w:r w:rsidR="00A041FF" w:rsidRPr="003D6206">
        <w:rPr>
          <w:rFonts w:ascii="Tahoma" w:hAnsi="Tahoma" w:cs="Tahoma"/>
          <w:sz w:val="28"/>
          <w:szCs w:val="28"/>
          <w:lang w:val="it-IT"/>
        </w:rPr>
        <w:t>25</w:t>
      </w:r>
      <w:r w:rsidR="00F42426" w:rsidRPr="003D6206">
        <w:rPr>
          <w:rFonts w:ascii="Tahoma" w:hAnsi="Tahoma" w:cs="Tahoma"/>
          <w:sz w:val="28"/>
          <w:szCs w:val="28"/>
          <w:lang w:val="it-IT"/>
        </w:rPr>
        <w:t xml:space="preserve"> </w:t>
      </w:r>
      <w:r w:rsidR="00A041FF" w:rsidRPr="003D6206">
        <w:rPr>
          <w:rFonts w:ascii="Tahoma" w:hAnsi="Tahoma" w:cs="Tahoma"/>
          <w:sz w:val="28"/>
          <w:szCs w:val="28"/>
          <w:lang w:val="it-IT"/>
        </w:rPr>
        <w:t>mai</w:t>
      </w:r>
      <w:r w:rsidR="00F42426" w:rsidRPr="003D6206">
        <w:rPr>
          <w:rFonts w:ascii="Tahoma" w:hAnsi="Tahoma" w:cs="Tahoma"/>
          <w:sz w:val="28"/>
          <w:szCs w:val="28"/>
          <w:lang w:val="it-IT"/>
        </w:rPr>
        <w:t xml:space="preserve"> 2021, ora 11</w:t>
      </w:r>
      <w:r w:rsidRPr="003D6206">
        <w:rPr>
          <w:rFonts w:ascii="Tahoma" w:hAnsi="Tahoma" w:cs="Tahoma"/>
          <w:sz w:val="28"/>
          <w:szCs w:val="28"/>
          <w:lang w:val="it-IT"/>
        </w:rPr>
        <w:t>.00, la Sala 200 din cadrul  Palatului Administrativ a avut loc şedinta Colegiului Prefectur</w:t>
      </w:r>
      <w:r w:rsidR="00F42426" w:rsidRPr="003D6206">
        <w:rPr>
          <w:rFonts w:ascii="Tahoma" w:hAnsi="Tahoma" w:cs="Tahoma"/>
          <w:sz w:val="28"/>
          <w:szCs w:val="28"/>
          <w:lang w:val="it-IT"/>
        </w:rPr>
        <w:t xml:space="preserve">al, aferentă lunii </w:t>
      </w:r>
      <w:r w:rsidR="00A041FF" w:rsidRPr="003D6206">
        <w:rPr>
          <w:rFonts w:ascii="Tahoma" w:hAnsi="Tahoma" w:cs="Tahoma"/>
          <w:sz w:val="28"/>
          <w:szCs w:val="28"/>
          <w:lang w:val="it-IT"/>
        </w:rPr>
        <w:t>mai</w:t>
      </w:r>
      <w:r w:rsidR="00F42426" w:rsidRPr="003D6206">
        <w:rPr>
          <w:rFonts w:ascii="Tahoma" w:hAnsi="Tahoma" w:cs="Tahoma"/>
          <w:sz w:val="28"/>
          <w:szCs w:val="28"/>
          <w:lang w:val="it-IT"/>
        </w:rPr>
        <w:t xml:space="preserve"> 2021</w:t>
      </w:r>
      <w:r w:rsidRPr="003D6206">
        <w:rPr>
          <w:rFonts w:ascii="Tahoma" w:hAnsi="Tahoma" w:cs="Tahoma"/>
          <w:sz w:val="28"/>
          <w:szCs w:val="28"/>
          <w:lang w:val="it-IT"/>
        </w:rPr>
        <w:t>, prezidată de către Prefectul judeţului</w:t>
      </w:r>
      <w:r w:rsidR="007926CB" w:rsidRPr="003D6206">
        <w:rPr>
          <w:rFonts w:ascii="Tahoma" w:hAnsi="Tahoma" w:cs="Tahoma"/>
          <w:sz w:val="28"/>
          <w:szCs w:val="28"/>
          <w:lang w:val="it-IT"/>
        </w:rPr>
        <w:t xml:space="preserve"> Prahova</w:t>
      </w:r>
      <w:r w:rsidRPr="003D6206">
        <w:rPr>
          <w:rFonts w:ascii="Tahoma" w:hAnsi="Tahoma" w:cs="Tahoma"/>
          <w:sz w:val="28"/>
          <w:szCs w:val="28"/>
          <w:lang w:val="it-IT"/>
        </w:rPr>
        <w:t>, domnul Crist</w:t>
      </w:r>
      <w:r w:rsidR="00F42426" w:rsidRPr="003D6206">
        <w:rPr>
          <w:rFonts w:ascii="Tahoma" w:hAnsi="Tahoma" w:cs="Tahoma"/>
          <w:sz w:val="28"/>
          <w:szCs w:val="28"/>
          <w:lang w:val="it-IT"/>
        </w:rPr>
        <w:t>ian Ionescu</w:t>
      </w:r>
      <w:r w:rsidR="007926CB" w:rsidRPr="003D6206">
        <w:rPr>
          <w:rFonts w:ascii="Tahoma" w:hAnsi="Tahoma" w:cs="Tahoma"/>
          <w:sz w:val="28"/>
          <w:szCs w:val="28"/>
          <w:lang w:val="it-IT"/>
        </w:rPr>
        <w:t xml:space="preserve"> </w:t>
      </w:r>
      <w:r w:rsidR="00F42426" w:rsidRPr="003D6206">
        <w:rPr>
          <w:rFonts w:ascii="Tahoma" w:hAnsi="Tahoma" w:cs="Tahoma"/>
          <w:sz w:val="28"/>
          <w:szCs w:val="28"/>
          <w:lang w:val="it-IT"/>
        </w:rPr>
        <w:t xml:space="preserve"> </w:t>
      </w:r>
      <w:r w:rsidR="007926CB" w:rsidRPr="003D6206">
        <w:rPr>
          <w:rFonts w:ascii="Tahoma" w:hAnsi="Tahoma" w:cs="Tahoma"/>
          <w:sz w:val="28"/>
          <w:szCs w:val="28"/>
          <w:lang w:val="it-IT"/>
        </w:rPr>
        <w:t xml:space="preserve">și domnul Subprefect </w:t>
      </w:r>
      <w:r w:rsidR="00D15942" w:rsidRPr="003D6206">
        <w:rPr>
          <w:rFonts w:ascii="Tahoma" w:hAnsi="Tahoma" w:cs="Tahoma"/>
          <w:sz w:val="28"/>
          <w:szCs w:val="28"/>
          <w:lang w:val="it-IT"/>
        </w:rPr>
        <w:t>Alexandru Vane</w:t>
      </w:r>
      <w:r w:rsidRPr="003D6206">
        <w:rPr>
          <w:rFonts w:ascii="Tahoma" w:hAnsi="Tahoma" w:cs="Tahoma"/>
          <w:sz w:val="28"/>
          <w:szCs w:val="28"/>
          <w:lang w:val="it-IT"/>
        </w:rPr>
        <w:t>.</w:t>
      </w:r>
    </w:p>
    <w:p w:rsidR="00382AAC" w:rsidRPr="003D6206" w:rsidRDefault="00AE78CE" w:rsidP="00F0200C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  <w:r w:rsidRPr="003D6206">
        <w:rPr>
          <w:rFonts w:ascii="Tahoma" w:hAnsi="Tahoma" w:cs="Tahoma"/>
          <w:bCs/>
          <w:sz w:val="28"/>
          <w:szCs w:val="28"/>
          <w:lang w:val="it-IT"/>
        </w:rPr>
        <w:t xml:space="preserve">        Domnul </w:t>
      </w:r>
      <w:r w:rsidRPr="003D6206">
        <w:rPr>
          <w:rFonts w:ascii="Tahoma" w:hAnsi="Tahoma" w:cs="Tahoma"/>
          <w:sz w:val="28"/>
          <w:szCs w:val="28"/>
        </w:rPr>
        <w:t xml:space="preserve">Prefect </w:t>
      </w:r>
      <w:r w:rsidRPr="003D6206">
        <w:rPr>
          <w:rFonts w:ascii="Tahoma" w:hAnsi="Tahoma" w:cs="Tahoma"/>
          <w:sz w:val="28"/>
          <w:szCs w:val="28"/>
          <w:lang w:val="it-IT"/>
        </w:rPr>
        <w:t xml:space="preserve">Cristian Ionescu, a </w:t>
      </w:r>
      <w:r w:rsidR="00382AAC" w:rsidRPr="003D6206">
        <w:rPr>
          <w:rFonts w:ascii="Tahoma" w:hAnsi="Tahoma" w:cs="Tahoma"/>
          <w:sz w:val="28"/>
          <w:szCs w:val="28"/>
          <w:lang w:val="it-IT"/>
        </w:rPr>
        <w:t xml:space="preserve">deschis şedinta prezentand ordinea de zi: </w:t>
      </w:r>
    </w:p>
    <w:p w:rsidR="0065058B" w:rsidRPr="003D6206" w:rsidRDefault="0065058B" w:rsidP="0065058B">
      <w:pPr>
        <w:pStyle w:val="ListParagraph"/>
        <w:numPr>
          <w:ilvl w:val="0"/>
          <w:numId w:val="35"/>
        </w:numPr>
        <w:spacing w:after="200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3D6206">
        <w:rPr>
          <w:rFonts w:ascii="Tahoma" w:hAnsi="Tahoma" w:cs="Tahoma"/>
          <w:sz w:val="28"/>
          <w:szCs w:val="28"/>
        </w:rPr>
        <w:t>Raport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privind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activitatea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Direcției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Județene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Sport </w:t>
      </w:r>
      <w:proofErr w:type="spellStart"/>
      <w:r w:rsidRPr="003D6206">
        <w:rPr>
          <w:rFonts w:ascii="Tahoma" w:hAnsi="Tahoma" w:cs="Tahoma"/>
          <w:sz w:val="28"/>
          <w:szCs w:val="28"/>
        </w:rPr>
        <w:t>și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Tineret</w:t>
      </w:r>
      <w:proofErr w:type="spellEnd"/>
      <w:r w:rsidRPr="003D6206">
        <w:rPr>
          <w:rFonts w:ascii="Tahoma" w:hAnsi="Tahoma" w:cs="Tahoma"/>
          <w:b/>
          <w:color w:val="FF0000"/>
          <w:sz w:val="28"/>
          <w:szCs w:val="28"/>
        </w:rPr>
        <w:t xml:space="preserve">  </w:t>
      </w:r>
      <w:proofErr w:type="spellStart"/>
      <w:r w:rsidRPr="003D6206">
        <w:rPr>
          <w:rFonts w:ascii="Tahoma" w:hAnsi="Tahoma" w:cs="Tahoma"/>
          <w:sz w:val="28"/>
          <w:szCs w:val="28"/>
        </w:rPr>
        <w:t>Prahova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2020;</w:t>
      </w:r>
    </w:p>
    <w:p w:rsidR="0065058B" w:rsidRPr="003D6206" w:rsidRDefault="0065058B" w:rsidP="0065058B">
      <w:pPr>
        <w:pStyle w:val="ListParagraph"/>
        <w:numPr>
          <w:ilvl w:val="0"/>
          <w:numId w:val="35"/>
        </w:numPr>
        <w:spacing w:after="200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3D6206">
        <w:rPr>
          <w:rFonts w:ascii="Tahoma" w:hAnsi="Tahoma" w:cs="Tahoma"/>
          <w:sz w:val="28"/>
          <w:szCs w:val="28"/>
        </w:rPr>
        <w:t>Implementarea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Programului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național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privind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acordarea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unui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sprijin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financiar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sub forma </w:t>
      </w:r>
      <w:proofErr w:type="spellStart"/>
      <w:r w:rsidRPr="003D6206">
        <w:rPr>
          <w:rFonts w:ascii="Tahoma" w:hAnsi="Tahoma" w:cs="Tahoma"/>
          <w:sz w:val="28"/>
          <w:szCs w:val="28"/>
        </w:rPr>
        <w:t>unui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voucher </w:t>
      </w:r>
      <w:proofErr w:type="spellStart"/>
      <w:r w:rsidRPr="003D6206">
        <w:rPr>
          <w:rFonts w:ascii="Tahoma" w:hAnsi="Tahoma" w:cs="Tahoma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încurajarea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și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sprijinirea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copiilor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practicarea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sportului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performanță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județul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Prahova</w:t>
      </w:r>
      <w:proofErr w:type="spellEnd"/>
      <w:r w:rsidRPr="003D6206">
        <w:rPr>
          <w:rFonts w:ascii="Tahoma" w:hAnsi="Tahoma" w:cs="Tahoma"/>
          <w:sz w:val="28"/>
          <w:szCs w:val="28"/>
        </w:rPr>
        <w:t>;</w:t>
      </w:r>
    </w:p>
    <w:p w:rsidR="0065058B" w:rsidRPr="003D6206" w:rsidRDefault="0065058B" w:rsidP="0065058B">
      <w:pPr>
        <w:pStyle w:val="ListParagraph"/>
        <w:numPr>
          <w:ilvl w:val="0"/>
          <w:numId w:val="35"/>
        </w:numPr>
        <w:spacing w:after="200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3D6206">
        <w:rPr>
          <w:rFonts w:ascii="Tahoma" w:hAnsi="Tahoma" w:cs="Tahoma"/>
          <w:sz w:val="28"/>
          <w:szCs w:val="28"/>
        </w:rPr>
        <w:t>Raport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privind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proiectele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derulate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către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compartimentul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tineret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r w:rsidRPr="003D620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2020;</w:t>
      </w:r>
    </w:p>
    <w:p w:rsidR="0065058B" w:rsidRPr="003D6206" w:rsidRDefault="0065058B" w:rsidP="0065058B">
      <w:pPr>
        <w:pStyle w:val="ListParagraph"/>
        <w:numPr>
          <w:ilvl w:val="0"/>
          <w:numId w:val="35"/>
        </w:numPr>
        <w:spacing w:after="200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3D6206">
        <w:rPr>
          <w:rFonts w:ascii="Tahoma" w:hAnsi="Tahoma" w:cs="Tahoma"/>
          <w:sz w:val="28"/>
          <w:szCs w:val="28"/>
        </w:rPr>
        <w:t>Raport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privind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desfășurarea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Concursului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local de </w:t>
      </w:r>
      <w:proofErr w:type="spellStart"/>
      <w:r w:rsidRPr="003D6206">
        <w:rPr>
          <w:rFonts w:ascii="Tahoma" w:hAnsi="Tahoma" w:cs="Tahoma"/>
          <w:sz w:val="28"/>
          <w:szCs w:val="28"/>
        </w:rPr>
        <w:t>proiecte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tineret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2020.</w:t>
      </w:r>
    </w:p>
    <w:p w:rsidR="0065058B" w:rsidRPr="003D6206" w:rsidRDefault="0065058B" w:rsidP="0065058B">
      <w:pPr>
        <w:pStyle w:val="ListParagraph"/>
        <w:numPr>
          <w:ilvl w:val="0"/>
          <w:numId w:val="39"/>
        </w:numPr>
        <w:spacing w:after="12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Gestionarea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faunei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interes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cinegetic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Măsuri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prevenire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combatere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virusului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pestei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porcine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africane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. </w:t>
      </w:r>
    </w:p>
    <w:p w:rsidR="0065058B" w:rsidRPr="003D6206" w:rsidRDefault="0065058B" w:rsidP="0065058B">
      <w:pPr>
        <w:pStyle w:val="ListParagraph"/>
        <w:numPr>
          <w:ilvl w:val="0"/>
          <w:numId w:val="39"/>
        </w:numPr>
        <w:spacing w:after="120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Modalități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sprijin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gestionarea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durabilă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fondului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forestier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proprietate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privată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persoanelor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fizice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juridice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>.</w:t>
      </w:r>
    </w:p>
    <w:p w:rsidR="0065058B" w:rsidRPr="003D6206" w:rsidRDefault="0065058B" w:rsidP="0065058B">
      <w:pPr>
        <w:pStyle w:val="ListParagraph"/>
        <w:numPr>
          <w:ilvl w:val="0"/>
          <w:numId w:val="39"/>
        </w:numPr>
        <w:spacing w:after="120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Monitorizarea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fondului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forestier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național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cu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ajutorul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teledetecției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3D6206">
        <w:rPr>
          <w:rFonts w:ascii="Tahoma" w:hAnsi="Tahoma" w:cs="Tahoma"/>
          <w:color w:val="000000"/>
          <w:sz w:val="28"/>
          <w:szCs w:val="28"/>
        </w:rPr>
        <w:t xml:space="preserve">(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imagini</w:t>
      </w:r>
      <w:proofErr w:type="spellEnd"/>
      <w:proofErr w:type="gram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satelitare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bază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date GIS,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utilizarea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dronelor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).</w:t>
      </w:r>
    </w:p>
    <w:p w:rsidR="00805E3E" w:rsidRPr="003D6206" w:rsidRDefault="00382AAC" w:rsidP="00C008A0">
      <w:pPr>
        <w:pStyle w:val="NoSpacing"/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it-IT"/>
        </w:rPr>
        <w:t>după care a dat cuvântul</w:t>
      </w:r>
      <w:r w:rsidR="00914F66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37225" w:rsidRPr="003D6206">
        <w:rPr>
          <w:rFonts w:ascii="Tahoma" w:hAnsi="Tahoma" w:cs="Tahoma"/>
          <w:sz w:val="28"/>
          <w:szCs w:val="28"/>
        </w:rPr>
        <w:t>Directorului</w:t>
      </w:r>
      <w:proofErr w:type="spellEnd"/>
      <w:r w:rsidR="00337225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008A0" w:rsidRPr="003D6206">
        <w:rPr>
          <w:rFonts w:ascii="Tahoma" w:hAnsi="Tahoma" w:cs="Tahoma"/>
          <w:sz w:val="28"/>
          <w:szCs w:val="28"/>
        </w:rPr>
        <w:t>Direcției</w:t>
      </w:r>
      <w:proofErr w:type="spellEnd"/>
      <w:r w:rsidR="00C008A0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008A0" w:rsidRPr="003D6206">
        <w:rPr>
          <w:rFonts w:ascii="Tahoma" w:hAnsi="Tahoma" w:cs="Tahoma"/>
          <w:sz w:val="28"/>
          <w:szCs w:val="28"/>
        </w:rPr>
        <w:t>Județene</w:t>
      </w:r>
      <w:proofErr w:type="spellEnd"/>
      <w:r w:rsidR="00C008A0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008A0" w:rsidRPr="003D6206">
        <w:rPr>
          <w:rFonts w:ascii="Tahoma" w:hAnsi="Tahoma" w:cs="Tahoma"/>
          <w:sz w:val="28"/>
          <w:szCs w:val="28"/>
        </w:rPr>
        <w:t>pentru</w:t>
      </w:r>
      <w:proofErr w:type="spellEnd"/>
      <w:r w:rsidR="00C008A0" w:rsidRPr="003D6206">
        <w:rPr>
          <w:rFonts w:ascii="Tahoma" w:hAnsi="Tahoma" w:cs="Tahoma"/>
          <w:sz w:val="28"/>
          <w:szCs w:val="28"/>
        </w:rPr>
        <w:t xml:space="preserve"> Sport </w:t>
      </w:r>
      <w:proofErr w:type="spellStart"/>
      <w:r w:rsidR="00C008A0" w:rsidRPr="003D6206">
        <w:rPr>
          <w:rFonts w:ascii="Tahoma" w:hAnsi="Tahoma" w:cs="Tahoma"/>
          <w:sz w:val="28"/>
          <w:szCs w:val="28"/>
        </w:rPr>
        <w:t>și</w:t>
      </w:r>
      <w:proofErr w:type="spellEnd"/>
      <w:r w:rsidR="00C008A0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008A0" w:rsidRPr="003D6206">
        <w:rPr>
          <w:rFonts w:ascii="Tahoma" w:hAnsi="Tahoma" w:cs="Tahoma"/>
          <w:sz w:val="28"/>
          <w:szCs w:val="28"/>
        </w:rPr>
        <w:t>Tineret</w:t>
      </w:r>
      <w:proofErr w:type="spellEnd"/>
      <w:r w:rsidR="00C008A0" w:rsidRPr="003D6206">
        <w:rPr>
          <w:rFonts w:ascii="Tahoma" w:hAnsi="Tahoma" w:cs="Tahoma"/>
          <w:color w:val="FF0000"/>
          <w:sz w:val="28"/>
          <w:szCs w:val="28"/>
        </w:rPr>
        <w:t xml:space="preserve">  </w:t>
      </w:r>
      <w:proofErr w:type="spellStart"/>
      <w:r w:rsidR="00C008A0" w:rsidRPr="003D6206">
        <w:rPr>
          <w:rFonts w:ascii="Tahoma" w:hAnsi="Tahoma" w:cs="Tahoma"/>
          <w:color w:val="000000"/>
          <w:sz w:val="28"/>
          <w:szCs w:val="28"/>
        </w:rPr>
        <w:t>Prahova</w:t>
      </w:r>
      <w:proofErr w:type="spellEnd"/>
      <w:r w:rsidR="00337225" w:rsidRPr="003D6206">
        <w:rPr>
          <w:rStyle w:val="NoSpacingChar"/>
          <w:rFonts w:ascii="Tahoma" w:hAnsi="Tahoma" w:cs="Tahoma"/>
          <w:sz w:val="28"/>
          <w:szCs w:val="28"/>
        </w:rPr>
        <w:t xml:space="preserve">, </w:t>
      </w:r>
      <w:proofErr w:type="spellStart"/>
      <w:r w:rsidR="00337225" w:rsidRPr="003D6206">
        <w:rPr>
          <w:rFonts w:ascii="Tahoma" w:hAnsi="Tahoma" w:cs="Tahoma"/>
          <w:sz w:val="28"/>
          <w:szCs w:val="28"/>
        </w:rPr>
        <w:t>do</w:t>
      </w:r>
      <w:r w:rsidR="00C008A0" w:rsidRPr="003D6206">
        <w:rPr>
          <w:rFonts w:ascii="Tahoma" w:hAnsi="Tahoma" w:cs="Tahoma"/>
          <w:sz w:val="28"/>
          <w:szCs w:val="28"/>
        </w:rPr>
        <w:t>mnul</w:t>
      </w:r>
      <w:proofErr w:type="spellEnd"/>
      <w:r w:rsidR="00C008A0" w:rsidRPr="003D6206">
        <w:rPr>
          <w:rFonts w:ascii="Tahoma" w:hAnsi="Tahoma" w:cs="Tahoma"/>
          <w:sz w:val="28"/>
          <w:szCs w:val="28"/>
        </w:rPr>
        <w:t xml:space="preserve"> Lauren</w:t>
      </w:r>
      <w:r w:rsidR="00C008A0" w:rsidRPr="003D6206">
        <w:rPr>
          <w:rFonts w:ascii="Tahoma" w:hAnsi="Tahoma" w:cs="Tahoma"/>
          <w:sz w:val="28"/>
          <w:szCs w:val="28"/>
          <w:lang w:val="ro-RO"/>
        </w:rPr>
        <w:t xml:space="preserve">țiu Nicolescu </w:t>
      </w:r>
      <w:r w:rsidRPr="003D6206">
        <w:rPr>
          <w:rStyle w:val="ln2tlinie"/>
          <w:rFonts w:ascii="Tahoma" w:hAnsi="Tahoma" w:cs="Tahoma"/>
          <w:sz w:val="28"/>
          <w:szCs w:val="28"/>
          <w:lang w:val="pt-BR"/>
        </w:rPr>
        <w:t xml:space="preserve">pentru </w:t>
      </w:r>
      <w:r w:rsidR="002578C6" w:rsidRPr="003D6206">
        <w:rPr>
          <w:rStyle w:val="ln2tlinie"/>
          <w:rFonts w:ascii="Tahoma" w:hAnsi="Tahoma" w:cs="Tahoma"/>
          <w:sz w:val="28"/>
          <w:szCs w:val="28"/>
          <w:lang w:val="pt-BR"/>
        </w:rPr>
        <w:t xml:space="preserve"> a prezenta </w:t>
      </w:r>
      <w:r w:rsidRPr="003D6206">
        <w:rPr>
          <w:rStyle w:val="ln2tlinie"/>
          <w:rFonts w:ascii="Tahoma" w:hAnsi="Tahoma" w:cs="Tahoma"/>
          <w:sz w:val="28"/>
          <w:szCs w:val="28"/>
          <w:lang w:val="pt-BR"/>
        </w:rPr>
        <w:t>primul punct</w:t>
      </w:r>
      <w:r w:rsidR="00AE1D63" w:rsidRPr="003D6206">
        <w:rPr>
          <w:rStyle w:val="ln2tlinie"/>
          <w:rFonts w:ascii="Tahoma" w:hAnsi="Tahoma" w:cs="Tahoma"/>
          <w:sz w:val="28"/>
          <w:szCs w:val="28"/>
          <w:lang w:val="pt-BR"/>
        </w:rPr>
        <w:t xml:space="preserve"> (materialul anexat).</w:t>
      </w:r>
      <w:r w:rsidR="00AE1D63" w:rsidRPr="003D6206">
        <w:rPr>
          <w:rFonts w:ascii="Tahoma" w:hAnsi="Tahoma" w:cs="Tahoma"/>
          <w:sz w:val="28"/>
          <w:szCs w:val="28"/>
          <w:lang w:val="ro-RO"/>
        </w:rPr>
        <w:t xml:space="preserve">  </w:t>
      </w:r>
    </w:p>
    <w:p w:rsidR="00C008A0" w:rsidRPr="003D6206" w:rsidRDefault="00C008A0" w:rsidP="00C008A0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sz w:val="28"/>
          <w:szCs w:val="28"/>
        </w:rPr>
        <w:tab/>
      </w:r>
      <w:r w:rsidRPr="003D6206">
        <w:rPr>
          <w:rFonts w:ascii="Tahoma" w:hAnsi="Tahoma" w:cs="Tahoma"/>
          <w:sz w:val="28"/>
          <w:szCs w:val="28"/>
        </w:rPr>
        <w:tab/>
      </w:r>
      <w:r w:rsidRPr="003D6206">
        <w:rPr>
          <w:rFonts w:ascii="Tahoma" w:hAnsi="Tahoma" w:cs="Tahoma"/>
          <w:sz w:val="28"/>
          <w:szCs w:val="28"/>
        </w:rPr>
        <w:tab/>
        <w:t xml:space="preserve">In </w:t>
      </w:r>
      <w:proofErr w:type="spellStart"/>
      <w:r w:rsidRPr="003D6206">
        <w:rPr>
          <w:rFonts w:ascii="Tahoma" w:hAnsi="Tahoma" w:cs="Tahoma"/>
          <w:sz w:val="28"/>
          <w:szCs w:val="28"/>
        </w:rPr>
        <w:t>anul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 2020, </w:t>
      </w:r>
      <w:r w:rsidR="005E1AE7" w:rsidRPr="003D6206">
        <w:rPr>
          <w:rFonts w:ascii="Tahoma" w:hAnsi="Tahoma" w:cs="Tahoma"/>
          <w:sz w:val="28"/>
          <w:szCs w:val="28"/>
        </w:rPr>
        <w:t xml:space="preserve">din </w:t>
      </w:r>
      <w:proofErr w:type="spellStart"/>
      <w:r w:rsidR="005E1AE7" w:rsidRPr="003D6206">
        <w:rPr>
          <w:rFonts w:ascii="Tahoma" w:hAnsi="Tahoma" w:cs="Tahoma"/>
          <w:sz w:val="28"/>
          <w:szCs w:val="28"/>
        </w:rPr>
        <w:t>cauza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situatiei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pandemice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3D6206">
        <w:rPr>
          <w:rFonts w:ascii="Tahoma" w:hAnsi="Tahoma" w:cs="Tahoma"/>
          <w:sz w:val="28"/>
          <w:szCs w:val="28"/>
        </w:rPr>
        <w:t>nivel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national, </w:t>
      </w:r>
      <w:proofErr w:type="spellStart"/>
      <w:r w:rsidRPr="003D6206">
        <w:rPr>
          <w:rFonts w:ascii="Tahoma" w:hAnsi="Tahoma" w:cs="Tahoma"/>
          <w:sz w:val="28"/>
          <w:szCs w:val="28"/>
        </w:rPr>
        <w:t>activitatea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sportivã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performantã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3D6206">
        <w:rPr>
          <w:rFonts w:ascii="Tahoma" w:hAnsi="Tahoma" w:cs="Tahoma"/>
          <w:sz w:val="28"/>
          <w:szCs w:val="28"/>
        </w:rPr>
        <w:t>avut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foarte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mult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suferit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intreg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sistemul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competitional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antrenamente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3D6206">
        <w:rPr>
          <w:rFonts w:ascii="Tahoma" w:hAnsi="Tahoma" w:cs="Tahoma"/>
          <w:sz w:val="28"/>
          <w:szCs w:val="28"/>
        </w:rPr>
        <w:t>fiind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intrerupt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3D6206">
        <w:rPr>
          <w:rFonts w:ascii="Tahoma" w:hAnsi="Tahoma" w:cs="Tahoma"/>
          <w:sz w:val="28"/>
          <w:szCs w:val="28"/>
        </w:rPr>
        <w:t>luna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martie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pânã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3D6206">
        <w:rPr>
          <w:rFonts w:ascii="Tahoma" w:hAnsi="Tahoma" w:cs="Tahoma"/>
          <w:sz w:val="28"/>
          <w:szCs w:val="28"/>
        </w:rPr>
        <w:t>luna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iunie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lunã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cand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au </w:t>
      </w:r>
      <w:proofErr w:type="spellStart"/>
      <w:r w:rsidRPr="003D6206">
        <w:rPr>
          <w:rFonts w:ascii="Tahoma" w:hAnsi="Tahoma" w:cs="Tahoma"/>
          <w:sz w:val="28"/>
          <w:szCs w:val="28"/>
        </w:rPr>
        <w:t>fost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reluate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antrenamentele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intrecerile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sportive </w:t>
      </w:r>
      <w:proofErr w:type="spellStart"/>
      <w:r w:rsidRPr="003D6206">
        <w:rPr>
          <w:rFonts w:ascii="Tahoma" w:hAnsi="Tahoma" w:cs="Tahoma"/>
          <w:sz w:val="28"/>
          <w:szCs w:val="28"/>
        </w:rPr>
        <w:t>individuale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3D6206">
        <w:rPr>
          <w:rFonts w:ascii="Tahoma" w:hAnsi="Tahoma" w:cs="Tahoma"/>
          <w:sz w:val="28"/>
          <w:szCs w:val="28"/>
        </w:rPr>
        <w:t>aer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liber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iar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3D6206">
        <w:rPr>
          <w:rFonts w:ascii="Tahoma" w:hAnsi="Tahoma" w:cs="Tahoma"/>
          <w:sz w:val="28"/>
          <w:szCs w:val="28"/>
        </w:rPr>
        <w:t>mai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apoi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competitiile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sportive indoor.</w:t>
      </w:r>
    </w:p>
    <w:p w:rsidR="00C008A0" w:rsidRPr="003D6206" w:rsidRDefault="00C008A0" w:rsidP="00C008A0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FF0000"/>
          <w:sz w:val="28"/>
          <w:szCs w:val="28"/>
        </w:rPr>
      </w:pPr>
      <w:proofErr w:type="spellStart"/>
      <w:proofErr w:type="gramStart"/>
      <w:r w:rsidRPr="003D6206">
        <w:rPr>
          <w:rFonts w:ascii="Tahoma" w:hAnsi="Tahoma" w:cs="Tahoma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3D6206">
        <w:rPr>
          <w:rFonts w:ascii="Tahoma" w:hAnsi="Tahoma" w:cs="Tahoma"/>
          <w:sz w:val="28"/>
          <w:szCs w:val="28"/>
        </w:rPr>
        <w:t>veni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3D6206">
        <w:rPr>
          <w:rFonts w:ascii="Tahoma" w:hAnsi="Tahoma" w:cs="Tahoma"/>
          <w:sz w:val="28"/>
          <w:szCs w:val="28"/>
        </w:rPr>
        <w:t>sprijinul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relansãrii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sportului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performatã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Ministerul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Tineretului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Sportului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a </w:t>
      </w:r>
      <w:proofErr w:type="spellStart"/>
      <w:r w:rsidRPr="003D6206">
        <w:rPr>
          <w:rFonts w:ascii="Tahoma" w:hAnsi="Tahoma" w:cs="Tahoma"/>
          <w:sz w:val="28"/>
          <w:szCs w:val="28"/>
        </w:rPr>
        <w:t>hotarât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in </w:t>
      </w:r>
      <w:proofErr w:type="spellStart"/>
      <w:r w:rsidRPr="003D6206">
        <w:rPr>
          <w:rFonts w:ascii="Tahoma" w:hAnsi="Tahoma" w:cs="Tahoma"/>
          <w:sz w:val="28"/>
          <w:szCs w:val="28"/>
        </w:rPr>
        <w:t>baza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OUG </w:t>
      </w:r>
      <w:r w:rsidRPr="003D6206">
        <w:rPr>
          <w:rFonts w:ascii="Tahoma" w:hAnsi="Tahoma" w:cs="Tahoma"/>
          <w:color w:val="000000"/>
          <w:sz w:val="28"/>
          <w:szCs w:val="28"/>
        </w:rPr>
        <w:t>nr.</w:t>
      </w:r>
      <w:proofErr w:type="gramEnd"/>
      <w:r w:rsidRPr="003D6206">
        <w:rPr>
          <w:rFonts w:ascii="Tahoma" w:hAnsi="Tahoma" w:cs="Tahoma"/>
          <w:color w:val="000000"/>
          <w:sz w:val="28"/>
          <w:szCs w:val="28"/>
        </w:rPr>
        <w:t xml:space="preserve"> 157/2020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sã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acordare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3D6206">
        <w:rPr>
          <w:rFonts w:ascii="Tahoma" w:hAnsi="Tahoma" w:cs="Tahoma"/>
          <w:color w:val="000000"/>
          <w:sz w:val="28"/>
          <w:szCs w:val="28"/>
        </w:rPr>
        <w:t>un</w:t>
      </w:r>
      <w:proofErr w:type="gram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ajutor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financiar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sub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formă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voucher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încurajarea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sprijinirea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lastRenderedPageBreak/>
        <w:t>copiilor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practicarea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sportului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performanță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vederea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achiziționării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echipamente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sportive.</w:t>
      </w:r>
    </w:p>
    <w:p w:rsidR="00C008A0" w:rsidRPr="003D6206" w:rsidRDefault="00C008A0" w:rsidP="00C008A0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3D6206">
        <w:rPr>
          <w:rFonts w:ascii="Tahoma" w:hAnsi="Tahoma" w:cs="Tahoma"/>
          <w:color w:val="000000"/>
          <w:sz w:val="28"/>
          <w:szCs w:val="28"/>
        </w:rPr>
        <w:tab/>
      </w:r>
      <w:r w:rsidRPr="003D6206">
        <w:rPr>
          <w:rFonts w:ascii="Tahoma" w:hAnsi="Tahoma" w:cs="Tahoma"/>
          <w:color w:val="000000"/>
          <w:sz w:val="28"/>
          <w:szCs w:val="28"/>
        </w:rPr>
        <w:tab/>
      </w:r>
      <w:r w:rsidRPr="003D6206">
        <w:rPr>
          <w:rFonts w:ascii="Tahoma" w:hAnsi="Tahoma" w:cs="Tahoma"/>
          <w:color w:val="000000"/>
          <w:sz w:val="28"/>
          <w:szCs w:val="28"/>
        </w:rPr>
        <w:tab/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Beneficiarii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voucher au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fost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copiii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născuți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perioada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01.01.2005-31.12.2014, care s-au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legitimat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prima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dată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la </w:t>
      </w:r>
      <w:proofErr w:type="gramStart"/>
      <w:r w:rsidRPr="003D6206">
        <w:rPr>
          <w:rFonts w:ascii="Tahoma" w:hAnsi="Tahoma" w:cs="Tahoma"/>
          <w:color w:val="000000"/>
          <w:sz w:val="28"/>
          <w:szCs w:val="28"/>
        </w:rPr>
        <w:t>un</w:t>
      </w:r>
      <w:proofErr w:type="gramEnd"/>
      <w:r w:rsidRPr="003D6206">
        <w:rPr>
          <w:rFonts w:ascii="Tahoma" w:hAnsi="Tahoma" w:cs="Tahoma"/>
          <w:color w:val="000000"/>
          <w:sz w:val="28"/>
          <w:szCs w:val="28"/>
        </w:rPr>
        <w:t xml:space="preserve"> club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sportiv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deținător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certificat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identitate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sportivă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perioada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08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septembrie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2020 - 30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noiembrie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2020,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vederea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practicării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sportului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performanță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>.</w:t>
      </w:r>
    </w:p>
    <w:p w:rsidR="00C008A0" w:rsidRPr="003D6206" w:rsidRDefault="00C008A0" w:rsidP="00C008A0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3D6206">
        <w:rPr>
          <w:rFonts w:ascii="Tahoma" w:hAnsi="Tahoma" w:cs="Tahoma"/>
          <w:color w:val="000000"/>
          <w:sz w:val="28"/>
          <w:szCs w:val="28"/>
        </w:rPr>
        <w:tab/>
      </w:r>
      <w:r w:rsidRPr="003D6206">
        <w:rPr>
          <w:rFonts w:ascii="Tahoma" w:hAnsi="Tahoma" w:cs="Tahoma"/>
          <w:color w:val="000000"/>
          <w:sz w:val="28"/>
          <w:szCs w:val="28"/>
        </w:rPr>
        <w:tab/>
      </w:r>
      <w:r w:rsidRPr="003D6206">
        <w:rPr>
          <w:rFonts w:ascii="Tahoma" w:hAnsi="Tahoma" w:cs="Tahoma"/>
          <w:color w:val="000000"/>
          <w:sz w:val="28"/>
          <w:szCs w:val="28"/>
        </w:rPr>
        <w:tab/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Voucherul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valoare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300 lei s-a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acordat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la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bugetul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stat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prin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bugetul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Ministerului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Tineretului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Sportului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limita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bugetului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aprobat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cu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această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destinație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anul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2020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s-a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distribuit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către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cluburile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sportive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beneficiarilor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eligibili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Intreaga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procedura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informare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acordare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acestor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vouchere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s-a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efectuat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prin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intermediul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Directiilor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Judetene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Sport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Tineret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, care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sãptãmânal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au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informat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Ministerul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Tineretului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Sportului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despre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situatia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cererilor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din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teritoriu.</w:t>
      </w:r>
      <w:r w:rsidR="00EB24ED" w:rsidRPr="003D6206">
        <w:rPr>
          <w:rFonts w:ascii="Tahoma" w:hAnsi="Tahoma" w:cs="Tahoma"/>
          <w:color w:val="000000"/>
          <w:sz w:val="28"/>
          <w:szCs w:val="28"/>
        </w:rPr>
        <w:t>D</w:t>
      </w:r>
      <w:r w:rsidRPr="003D6206">
        <w:rPr>
          <w:rFonts w:ascii="Tahoma" w:hAnsi="Tahoma" w:cs="Tahoma"/>
          <w:color w:val="000000"/>
          <w:sz w:val="28"/>
          <w:szCs w:val="28"/>
        </w:rPr>
        <w:t>irectia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judeteanã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inregistrat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prelucrat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un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numar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907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cereri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acordare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vouchere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, de la 19 de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cluburi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sportive,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toate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fiind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eligibile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iar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cei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toti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907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sportivi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nou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legitimati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au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primind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acest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voucher de la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Ministerul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Tineretului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Sportului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prin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intermediul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nostru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, in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luna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color w:val="000000"/>
          <w:sz w:val="28"/>
          <w:szCs w:val="28"/>
        </w:rPr>
        <w:t>decembrie</w:t>
      </w:r>
      <w:proofErr w:type="spellEnd"/>
      <w:r w:rsidRPr="003D6206">
        <w:rPr>
          <w:rFonts w:ascii="Tahoma" w:hAnsi="Tahoma" w:cs="Tahoma"/>
          <w:color w:val="000000"/>
          <w:sz w:val="28"/>
          <w:szCs w:val="28"/>
        </w:rPr>
        <w:t xml:space="preserve"> 2020.</w:t>
      </w:r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Judetul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Prahova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se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afla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pe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locul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trei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la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numarul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tinerilor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legitimati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la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cluburi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sportive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iar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ca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noutate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, in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anul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2021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voucherele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se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acorda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tinerilor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legitimati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déjà la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cluburi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, nu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numai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800CC" w:rsidRPr="003D6206">
        <w:rPr>
          <w:rFonts w:ascii="Tahoma" w:hAnsi="Tahoma" w:cs="Tahoma"/>
          <w:color w:val="000000"/>
          <w:sz w:val="28"/>
          <w:szCs w:val="28"/>
        </w:rPr>
        <w:t>celor</w:t>
      </w:r>
      <w:proofErr w:type="spellEnd"/>
      <w:r w:rsidR="005800CC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800CC" w:rsidRPr="003D6206">
        <w:rPr>
          <w:rFonts w:ascii="Tahoma" w:hAnsi="Tahoma" w:cs="Tahoma"/>
          <w:color w:val="000000"/>
          <w:sz w:val="28"/>
          <w:szCs w:val="28"/>
        </w:rPr>
        <w:t>noi</w:t>
      </w:r>
      <w:proofErr w:type="spellEnd"/>
      <w:r w:rsidR="00276528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color w:val="000000"/>
          <w:sz w:val="28"/>
          <w:szCs w:val="28"/>
        </w:rPr>
        <w:t>inscrisi</w:t>
      </w:r>
      <w:proofErr w:type="spellEnd"/>
      <w:r w:rsidR="005800CC" w:rsidRPr="003D6206">
        <w:rPr>
          <w:rFonts w:ascii="Tahoma" w:hAnsi="Tahoma" w:cs="Tahoma"/>
          <w:color w:val="000000"/>
          <w:sz w:val="28"/>
          <w:szCs w:val="28"/>
        </w:rPr>
        <w:t>.</w:t>
      </w:r>
    </w:p>
    <w:p w:rsidR="00927AFE" w:rsidRPr="003D6206" w:rsidRDefault="00927AFE" w:rsidP="00DD240A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3D6206">
        <w:rPr>
          <w:rFonts w:ascii="Tahoma" w:hAnsi="Tahoma" w:cs="Tahoma"/>
          <w:sz w:val="28"/>
          <w:szCs w:val="28"/>
        </w:rPr>
        <w:t>Referitor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3D6206">
        <w:rPr>
          <w:rFonts w:ascii="Tahoma" w:hAnsi="Tahoma" w:cs="Tahoma"/>
          <w:sz w:val="28"/>
          <w:szCs w:val="28"/>
        </w:rPr>
        <w:t>indicatorii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performanţă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domeniul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taberelor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şi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turismului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pentru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tineret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respectiv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indicatorii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circulaţiei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turistice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şi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urmărind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o </w:t>
      </w:r>
      <w:proofErr w:type="spellStart"/>
      <w:r w:rsidRPr="003D6206">
        <w:rPr>
          <w:rFonts w:ascii="Tahoma" w:hAnsi="Tahoma" w:cs="Tahoma"/>
          <w:sz w:val="28"/>
          <w:szCs w:val="28"/>
        </w:rPr>
        <w:t>analiză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comparativă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3D6206">
        <w:rPr>
          <w:rFonts w:ascii="Tahoma" w:hAnsi="Tahoma" w:cs="Tahoma"/>
          <w:sz w:val="28"/>
          <w:szCs w:val="28"/>
        </w:rPr>
        <w:t>anul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2019, </w:t>
      </w:r>
      <w:proofErr w:type="spellStart"/>
      <w:r w:rsidRPr="003D6206">
        <w:rPr>
          <w:rFonts w:ascii="Tahoma" w:hAnsi="Tahoma" w:cs="Tahoma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3D6206">
        <w:rPr>
          <w:rFonts w:ascii="Tahoma" w:hAnsi="Tahoma" w:cs="Tahoma"/>
          <w:sz w:val="28"/>
          <w:szCs w:val="28"/>
        </w:rPr>
        <w:t xml:space="preserve">2020 </w:t>
      </w:r>
      <w:r w:rsidR="00DD240A" w:rsidRPr="003D6206">
        <w:rPr>
          <w:rFonts w:ascii="Tahoma" w:hAnsi="Tahoma" w:cs="Tahoma"/>
          <w:sz w:val="28"/>
          <w:szCs w:val="28"/>
        </w:rPr>
        <w:t>,</w:t>
      </w:r>
      <w:proofErr w:type="gramEnd"/>
      <w:r w:rsidR="00DD240A" w:rsidRPr="003D6206">
        <w:rPr>
          <w:rFonts w:ascii="Tahoma" w:hAnsi="Tahoma" w:cs="Tahoma"/>
          <w:sz w:val="28"/>
          <w:szCs w:val="28"/>
        </w:rPr>
        <w:t xml:space="preserve"> </w:t>
      </w:r>
      <w:r w:rsidRPr="003D6206">
        <w:rPr>
          <w:rFonts w:ascii="Tahoma" w:hAnsi="Tahoma" w:cs="Tahoma"/>
          <w:sz w:val="28"/>
          <w:szCs w:val="28"/>
        </w:rPr>
        <w:t xml:space="preserve">se </w:t>
      </w:r>
      <w:proofErr w:type="spellStart"/>
      <w:r w:rsidRPr="003D6206">
        <w:rPr>
          <w:rFonts w:ascii="Tahoma" w:hAnsi="Tahoma" w:cs="Tahoma"/>
          <w:sz w:val="28"/>
          <w:szCs w:val="28"/>
        </w:rPr>
        <w:t>desprind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următoarele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b/>
          <w:sz w:val="28"/>
          <w:szCs w:val="28"/>
          <w:u w:val="single"/>
        </w:rPr>
        <w:t>concluzii</w:t>
      </w:r>
      <w:proofErr w:type="spellEnd"/>
      <w:r w:rsidRPr="003D6206">
        <w:rPr>
          <w:rFonts w:ascii="Tahoma" w:hAnsi="Tahoma" w:cs="Tahoma"/>
          <w:b/>
          <w:sz w:val="28"/>
          <w:szCs w:val="28"/>
          <w:u w:val="single"/>
        </w:rPr>
        <w:t xml:space="preserve">, </w:t>
      </w:r>
      <w:proofErr w:type="spellStart"/>
      <w:r w:rsidRPr="003D6206">
        <w:rPr>
          <w:rFonts w:ascii="Tahoma" w:hAnsi="Tahoma" w:cs="Tahoma"/>
          <w:b/>
          <w:sz w:val="28"/>
          <w:szCs w:val="28"/>
          <w:u w:val="single"/>
        </w:rPr>
        <w:t>tendințe</w:t>
      </w:r>
      <w:proofErr w:type="spellEnd"/>
      <w:r w:rsidRPr="003D620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3D6206">
        <w:rPr>
          <w:rFonts w:ascii="Tahoma" w:hAnsi="Tahoma" w:cs="Tahoma"/>
          <w:b/>
          <w:sz w:val="28"/>
          <w:szCs w:val="28"/>
          <w:u w:val="single"/>
        </w:rPr>
        <w:t>și</w:t>
      </w:r>
      <w:proofErr w:type="spellEnd"/>
      <w:r w:rsidRPr="003D620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3D6206">
        <w:rPr>
          <w:rFonts w:ascii="Tahoma" w:hAnsi="Tahoma" w:cs="Tahoma"/>
          <w:b/>
          <w:sz w:val="28"/>
          <w:szCs w:val="28"/>
          <w:u w:val="single"/>
        </w:rPr>
        <w:t>evoluții</w:t>
      </w:r>
      <w:proofErr w:type="spellEnd"/>
      <w:r w:rsidRPr="003D6206">
        <w:rPr>
          <w:rFonts w:ascii="Tahoma" w:hAnsi="Tahoma" w:cs="Tahoma"/>
          <w:sz w:val="28"/>
          <w:szCs w:val="28"/>
        </w:rPr>
        <w:t>:</w:t>
      </w:r>
    </w:p>
    <w:p w:rsidR="00927AFE" w:rsidRPr="003D6206" w:rsidRDefault="00927AFE" w:rsidP="00927AFE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ro-RO"/>
        </w:rPr>
        <w:t>Înregistrarea unui număr de doar 330 copii și tineri primiți în centrele de agrement funcționale din județ și a unui număr de numai 1.202 înnoptări. Trebuie să precizăm faptul că numărul primirilor și înnoptărilor a scăzut dramatic în anul 2020, cu un procent de peste 85%, din cauza pandemiei provocate de virusul Sars-CoV2, fapt ce a dus la închiderea centrelor de agrement începând cu luna martie, din momentul instituirii stării de urgență la nivel național;</w:t>
      </w:r>
    </w:p>
    <w:p w:rsidR="00927AFE" w:rsidRPr="003D6206" w:rsidRDefault="00927AFE" w:rsidP="00927AFE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ro-RO"/>
        </w:rPr>
        <w:t>Nerealizarea de trimiteri în centre de agrement din alte județe. Acest fapt s-a datorat nefuncționării taberelor în vacanța școlară de vară a anului 2020, moment în care instituția noastră ar fi înregistrat un număr însemnat de astfel de trimiteri;</w:t>
      </w:r>
    </w:p>
    <w:p w:rsidR="00927AFE" w:rsidRPr="003D6206" w:rsidRDefault="00927AFE" w:rsidP="00927AFE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ro-RO"/>
        </w:rPr>
        <w:t>Realizarea unui număr de 330 copii și tineri trimiși în centrele de agrement proprii               (1.202 înnoptări). Și acest indicator a înregistrat o scădere deosebit de drastică în anul 2020, de peste 80%, din cauza factorilor enumerați mai sus, respectiv contextul pandemic provocat de virusul Sars-CoV2;</w:t>
      </w:r>
    </w:p>
    <w:p w:rsidR="00927AFE" w:rsidRPr="003D6206" w:rsidRDefault="00927AFE" w:rsidP="00927AFE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ro-RO"/>
        </w:rPr>
        <w:t xml:space="preserve">Trebuie totuși observat faptul că în anul 2020 nu s-au înregistrat primiri de grupuri prin intermediul rezervărilor efectuate la alte DJST-uri. Prin urmare, toate grupurile primite în anul 2020 au fost </w:t>
      </w:r>
      <w:r w:rsidRPr="003D6206">
        <w:rPr>
          <w:rFonts w:ascii="Tahoma" w:hAnsi="Tahoma" w:cs="Tahoma"/>
          <w:sz w:val="28"/>
          <w:szCs w:val="28"/>
          <w:lang w:val="ro-RO"/>
        </w:rPr>
        <w:lastRenderedPageBreak/>
        <w:t>rezultatul unor contracte/parteneriate încheiate direct de instituția noastră;</w:t>
      </w:r>
    </w:p>
    <w:p w:rsidR="00927AFE" w:rsidRPr="003D6206" w:rsidRDefault="00927AFE" w:rsidP="00927AFE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ro-RO"/>
        </w:rPr>
        <w:t>Menționăm faptul că în anul 2020 nu s-a putut organiza programul de tabere cu caracter social, program destinat în egală măsură elevilor proveniți din familii cu venituri modeste și celor care beneficiază de o măsură de protecție specială – copii/tineri instituționalizați;</w:t>
      </w:r>
    </w:p>
    <w:p w:rsidR="00927AFE" w:rsidRPr="003D6206" w:rsidRDefault="00927AFE" w:rsidP="00927AFE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ro-RO"/>
        </w:rPr>
        <w:t>De asemenea, din cauza contextului pandemic nu s-au putut organiza nici taberele destinate copiilor și tinerilor cu dizabilități, împreună cu asistenț</w:t>
      </w:r>
      <w:r w:rsidR="00276528" w:rsidRPr="003D6206">
        <w:rPr>
          <w:rFonts w:ascii="Tahoma" w:hAnsi="Tahoma" w:cs="Tahoma"/>
          <w:sz w:val="28"/>
          <w:szCs w:val="28"/>
          <w:lang w:val="ro-RO"/>
        </w:rPr>
        <w:t>ii personali ai acestora.</w:t>
      </w:r>
    </w:p>
    <w:p w:rsidR="00C008A0" w:rsidRPr="003D6206" w:rsidRDefault="00C008A0" w:rsidP="00C008A0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</w:p>
    <w:p w:rsidR="00392DE6" w:rsidRPr="003D6206" w:rsidRDefault="00581921" w:rsidP="00392DE6">
      <w:pPr>
        <w:pStyle w:val="NoSpacing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sz w:val="28"/>
          <w:szCs w:val="28"/>
          <w:lang w:val="it-IT"/>
        </w:rPr>
        <w:t xml:space="preserve">      </w:t>
      </w:r>
      <w:r w:rsidR="00395EE6" w:rsidRPr="003D6206">
        <w:rPr>
          <w:rFonts w:ascii="Tahoma" w:hAnsi="Tahoma" w:cs="Tahoma"/>
          <w:sz w:val="28"/>
          <w:szCs w:val="28"/>
          <w:lang w:val="it-IT"/>
        </w:rPr>
        <w:t xml:space="preserve"> </w:t>
      </w:r>
      <w:r w:rsidR="002D4F2B" w:rsidRPr="003D6206">
        <w:rPr>
          <w:rFonts w:ascii="Tahoma" w:hAnsi="Tahoma" w:cs="Tahoma"/>
          <w:sz w:val="28"/>
          <w:szCs w:val="28"/>
          <w:lang w:val="it-IT"/>
        </w:rPr>
        <w:t xml:space="preserve">   Al doilea punct de pe ordinea de zi a fost prez</w:t>
      </w:r>
      <w:r w:rsidR="00586098" w:rsidRPr="003D6206">
        <w:rPr>
          <w:rFonts w:ascii="Tahoma" w:hAnsi="Tahoma" w:cs="Tahoma"/>
          <w:sz w:val="28"/>
          <w:szCs w:val="28"/>
          <w:lang w:val="it-IT"/>
        </w:rPr>
        <w:t>entat de domnul Viorel Mihălcioiu</w:t>
      </w:r>
      <w:r w:rsidR="002D4F2B" w:rsidRPr="003D6206">
        <w:rPr>
          <w:rFonts w:ascii="Tahoma" w:hAnsi="Tahoma" w:cs="Tahoma"/>
          <w:sz w:val="28"/>
          <w:szCs w:val="28"/>
          <w:lang w:val="it-IT"/>
        </w:rPr>
        <w:t xml:space="preserve"> </w:t>
      </w:r>
      <w:r w:rsidR="00586098" w:rsidRPr="003D6206">
        <w:rPr>
          <w:rFonts w:ascii="Tahoma" w:hAnsi="Tahoma" w:cs="Tahoma"/>
          <w:sz w:val="28"/>
          <w:szCs w:val="28"/>
          <w:lang w:val="it-IT"/>
        </w:rPr>
        <w:t xml:space="preserve">Inspector Șef al </w:t>
      </w:r>
      <w:r w:rsidR="002D4F2B" w:rsidRPr="003D620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86098" w:rsidRPr="003D6206">
        <w:rPr>
          <w:rFonts w:ascii="Tahoma" w:hAnsi="Tahoma" w:cs="Tahoma"/>
          <w:sz w:val="28"/>
          <w:szCs w:val="28"/>
          <w:lang w:val="it-IT"/>
        </w:rPr>
        <w:t>Gărzii Forestiere Ploiești</w:t>
      </w:r>
      <w:r w:rsidR="00D2553A" w:rsidRPr="003D6206">
        <w:rPr>
          <w:rFonts w:ascii="Tahoma" w:hAnsi="Tahoma" w:cs="Tahoma"/>
          <w:sz w:val="28"/>
          <w:szCs w:val="28"/>
          <w:lang w:val="it-IT"/>
        </w:rPr>
        <w:t xml:space="preserve"> (materialul anexat)</w:t>
      </w:r>
      <w:r w:rsidR="00586098" w:rsidRPr="003D6206">
        <w:rPr>
          <w:rFonts w:ascii="Tahoma" w:hAnsi="Tahoma" w:cs="Tahoma"/>
          <w:sz w:val="28"/>
          <w:szCs w:val="28"/>
          <w:lang w:val="it-IT"/>
        </w:rPr>
        <w:t xml:space="preserve">. </w:t>
      </w:r>
      <w:r w:rsidR="00D2553A" w:rsidRPr="003D6206">
        <w:rPr>
          <w:rFonts w:ascii="Tahoma" w:hAnsi="Tahoma" w:cs="Tahoma"/>
          <w:sz w:val="28"/>
          <w:szCs w:val="28"/>
          <w:lang w:val="it-IT"/>
        </w:rPr>
        <w:t xml:space="preserve">O situatie deosebita prezentată de dl Inspector Șef Mihalcioiu privește </w:t>
      </w:r>
      <w:proofErr w:type="spellStart"/>
      <w:r w:rsidR="00392DE6" w:rsidRPr="003D6206">
        <w:rPr>
          <w:rFonts w:ascii="Tahoma" w:hAnsi="Tahoma" w:cs="Tahoma"/>
          <w:sz w:val="28"/>
          <w:szCs w:val="28"/>
          <w:u w:val="single"/>
        </w:rPr>
        <w:t>dinamica</w:t>
      </w:r>
      <w:proofErr w:type="spellEnd"/>
      <w:r w:rsidR="00392DE6" w:rsidRPr="003D6206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="00392DE6" w:rsidRPr="003D6206">
        <w:rPr>
          <w:rFonts w:ascii="Tahoma" w:hAnsi="Tahoma" w:cs="Tahoma"/>
          <w:sz w:val="28"/>
          <w:szCs w:val="28"/>
          <w:u w:val="single"/>
        </w:rPr>
        <w:t>efectivelor</w:t>
      </w:r>
      <w:proofErr w:type="spellEnd"/>
      <w:r w:rsidR="00392DE6" w:rsidRPr="003D6206">
        <w:rPr>
          <w:rFonts w:ascii="Tahoma" w:hAnsi="Tahoma" w:cs="Tahoma"/>
          <w:sz w:val="28"/>
          <w:szCs w:val="28"/>
          <w:u w:val="single"/>
        </w:rPr>
        <w:t xml:space="preserve"> de </w:t>
      </w:r>
      <w:proofErr w:type="spellStart"/>
      <w:r w:rsidR="00392DE6" w:rsidRPr="003D6206">
        <w:rPr>
          <w:rFonts w:ascii="Tahoma" w:hAnsi="Tahoma" w:cs="Tahoma"/>
          <w:sz w:val="28"/>
          <w:szCs w:val="28"/>
          <w:u w:val="single"/>
        </w:rPr>
        <w:t>mistreţ</w:t>
      </w:r>
      <w:proofErr w:type="spellEnd"/>
      <w:r w:rsidR="00392DE6" w:rsidRPr="003D6206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="00392DE6" w:rsidRPr="003D6206">
        <w:rPr>
          <w:rFonts w:ascii="Tahoma" w:hAnsi="Tahoma" w:cs="Tahoma"/>
          <w:sz w:val="28"/>
          <w:szCs w:val="28"/>
          <w:u w:val="single"/>
        </w:rPr>
        <w:t>sezon</w:t>
      </w:r>
      <w:proofErr w:type="spellEnd"/>
      <w:r w:rsidR="00392DE6" w:rsidRPr="003D6206">
        <w:rPr>
          <w:rFonts w:ascii="Tahoma" w:hAnsi="Tahoma" w:cs="Tahoma"/>
          <w:sz w:val="28"/>
          <w:szCs w:val="28"/>
          <w:u w:val="single"/>
        </w:rPr>
        <w:t xml:space="preserve"> 2020-2021</w:t>
      </w:r>
      <w:r w:rsidR="00392DE6" w:rsidRPr="003D6206">
        <w:rPr>
          <w:rFonts w:ascii="Tahoma" w:hAnsi="Tahoma" w:cs="Tahoma"/>
          <w:sz w:val="28"/>
          <w:szCs w:val="28"/>
          <w:lang w:val="en-GB"/>
        </w:rPr>
        <w:t xml:space="preserve"> </w:t>
      </w:r>
    </w:p>
    <w:p w:rsidR="00392DE6" w:rsidRPr="003D6206" w:rsidRDefault="00392DE6" w:rsidP="00392DE6">
      <w:pPr>
        <w:pStyle w:val="NoSpacing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b/>
          <w:bCs/>
          <w:sz w:val="28"/>
          <w:szCs w:val="28"/>
          <w:u w:val="single"/>
          <w:lang w:val="ro-RO"/>
        </w:rPr>
        <w:t>Pentru județul Prahova s-a realizat o analiză a efectivelor de mistreț, pentru care s-a luat în calcul următoarele aspecte:</w:t>
      </w:r>
      <w:r w:rsidRPr="003D6206">
        <w:rPr>
          <w:rFonts w:ascii="Tahoma" w:hAnsi="Tahoma" w:cs="Tahoma"/>
          <w:sz w:val="28"/>
          <w:szCs w:val="28"/>
          <w:lang w:val="en-GB"/>
        </w:rPr>
        <w:t xml:space="preserve"> </w:t>
      </w:r>
    </w:p>
    <w:p w:rsidR="00276528" w:rsidRPr="003D6206" w:rsidRDefault="00276528" w:rsidP="00392DE6">
      <w:pPr>
        <w:pStyle w:val="NoSpacing"/>
        <w:rPr>
          <w:rFonts w:ascii="Tahoma" w:hAnsi="Tahoma" w:cs="Tahoma"/>
          <w:sz w:val="28"/>
          <w:szCs w:val="28"/>
          <w:lang w:val="en-GB"/>
        </w:rPr>
      </w:pPr>
      <w:r w:rsidRPr="003D6206">
        <w:rPr>
          <w:rFonts w:ascii="Tahoma" w:hAnsi="Tahoma" w:cs="Tahoma"/>
          <w:sz w:val="28"/>
          <w:szCs w:val="28"/>
          <w:lang w:val="ro-RO"/>
        </w:rPr>
        <w:t>Dinamica efectivelor de mistreț  recoltate în sezonul de vânătoare 2020-2021, până în luna martie 2021, luna în care a fost prezentată de către gestionarii fondurilor cinegetice lucrarea de evaluare a efectivelor , comparativ cu efectivele evaluate în anul 2020.</w:t>
      </w:r>
      <w:r w:rsidRPr="003D6206">
        <w:rPr>
          <w:rFonts w:ascii="Tahoma" w:hAnsi="Tahoma" w:cs="Tahoma"/>
          <w:sz w:val="28"/>
          <w:szCs w:val="28"/>
          <w:lang w:val="en-GB"/>
        </w:rPr>
        <w:t xml:space="preserve"> </w:t>
      </w:r>
    </w:p>
    <w:p w:rsidR="00392DE6" w:rsidRPr="003D6206" w:rsidRDefault="00392DE6" w:rsidP="00392DE6">
      <w:pPr>
        <w:pStyle w:val="NoSpacing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noProof/>
          <w:sz w:val="28"/>
          <w:szCs w:val="28"/>
          <w:lang w:eastAsia="en-US"/>
        </w:rPr>
        <w:drawing>
          <wp:inline distT="0" distB="0" distL="0" distR="0">
            <wp:extent cx="4683105" cy="2690038"/>
            <wp:effectExtent l="19050" t="0" r="3195" b="0"/>
            <wp:docPr id="1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F886608-3604-4FD0-A613-2F152E3AD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F886608-3604-4FD0-A613-2F152E3ADA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05" cy="26900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0709" w:rsidRPr="003D6206" w:rsidRDefault="00F00709" w:rsidP="00392DE6">
      <w:pPr>
        <w:pStyle w:val="NoSpacing"/>
        <w:rPr>
          <w:rFonts w:ascii="Tahoma" w:hAnsi="Tahoma" w:cs="Tahoma"/>
          <w:sz w:val="28"/>
          <w:szCs w:val="28"/>
        </w:rPr>
      </w:pPr>
    </w:p>
    <w:p w:rsidR="00F00709" w:rsidRPr="003D6206" w:rsidRDefault="00F00709" w:rsidP="00392DE6">
      <w:pPr>
        <w:pStyle w:val="NoSpacing"/>
        <w:rPr>
          <w:rFonts w:ascii="Tahoma" w:hAnsi="Tahoma" w:cs="Tahoma"/>
          <w:sz w:val="28"/>
          <w:szCs w:val="28"/>
        </w:rPr>
      </w:pPr>
    </w:p>
    <w:p w:rsidR="00392DE6" w:rsidRPr="003D6206" w:rsidRDefault="00392DE6" w:rsidP="00392DE6">
      <w:pPr>
        <w:pStyle w:val="NoSpacing"/>
        <w:rPr>
          <w:rFonts w:ascii="Tahoma" w:hAnsi="Tahoma" w:cs="Tahoma"/>
          <w:sz w:val="28"/>
          <w:szCs w:val="28"/>
        </w:rPr>
      </w:pPr>
    </w:p>
    <w:p w:rsidR="00392DE6" w:rsidRPr="003D6206" w:rsidRDefault="00392DE6" w:rsidP="00392DE6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sz w:val="28"/>
          <w:szCs w:val="28"/>
          <w:lang w:val="ro-RO"/>
        </w:rPr>
        <w:t xml:space="preserve">Conform graficelor prezentate se constată o intervenție puternică a gestionarilor fondurilor cinegetice asupra efectivelor din specia mistreț, în contextul menținerii  diminuării efectivului, pentru combaterea PPA. </w:t>
      </w:r>
    </w:p>
    <w:p w:rsidR="00586098" w:rsidRPr="003D6206" w:rsidRDefault="00392DE6" w:rsidP="00392DE6">
      <w:pPr>
        <w:pStyle w:val="NoSpacing"/>
        <w:jc w:val="both"/>
        <w:rPr>
          <w:rFonts w:ascii="Tahoma" w:hAnsi="Tahoma" w:cs="Tahoma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  <w:lang w:val="ro-RO"/>
        </w:rPr>
        <w:t>Rezultate deosebite se constată la AJVPS Prahova și AVPS Muflonul</w:t>
      </w:r>
      <w:r w:rsidR="00F00709" w:rsidRPr="003D6206">
        <w:rPr>
          <w:rFonts w:ascii="Tahoma" w:hAnsi="Tahoma" w:cs="Tahoma"/>
          <w:sz w:val="28"/>
          <w:szCs w:val="28"/>
          <w:lang w:val="ro-RO"/>
        </w:rPr>
        <w:t>.</w:t>
      </w:r>
    </w:p>
    <w:p w:rsidR="00F00709" w:rsidRPr="003D6206" w:rsidRDefault="00F00709" w:rsidP="00392DE6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</w:p>
    <w:p w:rsidR="00392DE6" w:rsidRPr="003D6206" w:rsidRDefault="00F00709" w:rsidP="00586098">
      <w:pPr>
        <w:pStyle w:val="NoSpacing"/>
        <w:rPr>
          <w:rFonts w:ascii="Tahoma" w:hAnsi="Tahoma" w:cs="Tahoma"/>
          <w:b/>
          <w:i/>
          <w:sz w:val="28"/>
          <w:szCs w:val="28"/>
          <w:lang w:val="it-IT"/>
        </w:rPr>
      </w:pPr>
      <w:r w:rsidRPr="003D6206">
        <w:rPr>
          <w:rFonts w:ascii="Tahoma" w:hAnsi="Tahoma" w:cs="Tahoma"/>
          <w:b/>
          <w:i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4730750" cy="2590800"/>
            <wp:effectExtent l="19050" t="0" r="0" b="0"/>
            <wp:docPr id="2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2575DC1-27E9-45A6-A5BF-1235187AED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2575DC1-27E9-45A6-A5BF-1235187AED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09" w:rsidRPr="003D6206" w:rsidRDefault="00F00709" w:rsidP="00586098">
      <w:pPr>
        <w:pStyle w:val="NoSpacing"/>
        <w:rPr>
          <w:rFonts w:ascii="Tahoma" w:hAnsi="Tahoma" w:cs="Tahoma"/>
          <w:b/>
          <w:i/>
          <w:sz w:val="28"/>
          <w:szCs w:val="28"/>
          <w:lang w:val="it-IT"/>
        </w:rPr>
      </w:pPr>
    </w:p>
    <w:p w:rsidR="00F00709" w:rsidRPr="003D6206" w:rsidRDefault="00F00709" w:rsidP="00BD7870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bCs/>
          <w:iCs/>
          <w:sz w:val="28"/>
          <w:szCs w:val="28"/>
          <w:lang w:val="ro-RO"/>
        </w:rPr>
        <w:t>Măsuri de prevenire pentru pagubele provocate de exemplarele de mistreț:</w:t>
      </w:r>
      <w:r w:rsidRPr="003D6206">
        <w:rPr>
          <w:rFonts w:ascii="Tahoma" w:hAnsi="Tahoma" w:cs="Tahoma"/>
          <w:sz w:val="28"/>
          <w:szCs w:val="28"/>
        </w:rPr>
        <w:t xml:space="preserve"> </w:t>
      </w:r>
    </w:p>
    <w:p w:rsidR="00F00709" w:rsidRPr="003D6206" w:rsidRDefault="00F00709" w:rsidP="00BD7870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sz w:val="28"/>
          <w:szCs w:val="28"/>
          <w:lang w:val="ro-RO"/>
        </w:rPr>
        <w:t>- aprobarea reașezărilor cotelor de recoltă pe fondurile cinegetice unde s-a constatat fenomenul de tranzit al turmelor de mistreți</w:t>
      </w:r>
      <w:r w:rsidRPr="003D6206">
        <w:rPr>
          <w:rFonts w:ascii="Tahoma" w:hAnsi="Tahoma" w:cs="Tahoma"/>
          <w:sz w:val="28"/>
          <w:szCs w:val="28"/>
        </w:rPr>
        <w:t xml:space="preserve"> </w:t>
      </w:r>
    </w:p>
    <w:p w:rsidR="00F00709" w:rsidRPr="003D6206" w:rsidRDefault="00F00709" w:rsidP="00BD7870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sz w:val="28"/>
          <w:szCs w:val="28"/>
          <w:lang w:val="ro-RO"/>
        </w:rPr>
        <w:t>- demararea procedurilor privind aprobarea suplimentărilor cotelor de recoltă, la solicitarea gestionarilor și obținerea aprobărilor de la Ministerul  Mediului, Apelor și Pădurilor. Pentru sezonul 2020-2021 la nivelul județului Prahova s-au obținut aprobări de suplimentare pentru 298 exemplare.</w:t>
      </w:r>
      <w:r w:rsidRPr="003D6206">
        <w:rPr>
          <w:rFonts w:ascii="Tahoma" w:hAnsi="Tahoma" w:cs="Tahoma"/>
          <w:sz w:val="28"/>
          <w:szCs w:val="28"/>
        </w:rPr>
        <w:t xml:space="preserve"> </w:t>
      </w:r>
    </w:p>
    <w:p w:rsidR="00F00709" w:rsidRPr="003D6206" w:rsidRDefault="00F00709" w:rsidP="00BD7870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sz w:val="28"/>
          <w:szCs w:val="28"/>
          <w:lang w:val="ro-RO"/>
        </w:rPr>
        <w:t>- participarea în comisiile de evaluare a pagubelor conform H.G. nr. 1679/2008, emiterea deciziilor de aprobare a proceselor verbale plata acestora sau transmiterea la gestionarii fondurilor cinegetice, după caz.</w:t>
      </w:r>
      <w:r w:rsidRPr="003D6206">
        <w:rPr>
          <w:rFonts w:ascii="Tahoma" w:hAnsi="Tahoma" w:cs="Tahoma"/>
          <w:sz w:val="28"/>
          <w:szCs w:val="28"/>
        </w:rPr>
        <w:t xml:space="preserve"> </w:t>
      </w:r>
    </w:p>
    <w:p w:rsidR="00921B13" w:rsidRPr="003D6206" w:rsidRDefault="00921B13" w:rsidP="00BD7870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sz w:val="28"/>
          <w:szCs w:val="28"/>
        </w:rPr>
        <w:t xml:space="preserve">La </w:t>
      </w:r>
      <w:proofErr w:type="spellStart"/>
      <w:r w:rsidRPr="003D6206">
        <w:rPr>
          <w:rFonts w:ascii="Tahoma" w:hAnsi="Tahoma" w:cs="Tahoma"/>
          <w:sz w:val="28"/>
          <w:szCs w:val="28"/>
        </w:rPr>
        <w:t>finalul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prezentarii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domnul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Prefect a </w:t>
      </w:r>
      <w:proofErr w:type="spellStart"/>
      <w:r w:rsidRPr="003D6206">
        <w:rPr>
          <w:rFonts w:ascii="Tahoma" w:hAnsi="Tahoma" w:cs="Tahoma"/>
          <w:sz w:val="28"/>
          <w:szCs w:val="28"/>
        </w:rPr>
        <w:t>menționat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faptul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că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3D6206">
        <w:rPr>
          <w:rFonts w:ascii="Tahoma" w:hAnsi="Tahoma" w:cs="Tahoma"/>
          <w:sz w:val="28"/>
          <w:szCs w:val="28"/>
        </w:rPr>
        <w:t>este</w:t>
      </w:r>
      <w:proofErr w:type="spellEnd"/>
      <w:proofErr w:type="gram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ingrijorat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3D6206">
        <w:rPr>
          <w:rFonts w:ascii="Tahoma" w:hAnsi="Tahoma" w:cs="Tahoma"/>
          <w:sz w:val="28"/>
          <w:szCs w:val="28"/>
        </w:rPr>
        <w:t>numărul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mare de </w:t>
      </w:r>
      <w:proofErr w:type="spellStart"/>
      <w:r w:rsidRPr="003D6206">
        <w:rPr>
          <w:rFonts w:ascii="Tahoma" w:hAnsi="Tahoma" w:cs="Tahoma"/>
          <w:sz w:val="28"/>
          <w:szCs w:val="28"/>
        </w:rPr>
        <w:t>urși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3D6206">
        <w:rPr>
          <w:rFonts w:ascii="Tahoma" w:hAnsi="Tahoma" w:cs="Tahoma"/>
          <w:sz w:val="28"/>
          <w:szCs w:val="28"/>
        </w:rPr>
        <w:t>județ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în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ultima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perioadă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înmulțindu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-se </w:t>
      </w:r>
      <w:proofErr w:type="spellStart"/>
      <w:r w:rsidRPr="003D6206">
        <w:rPr>
          <w:rFonts w:ascii="Tahoma" w:hAnsi="Tahoma" w:cs="Tahoma"/>
          <w:sz w:val="28"/>
          <w:szCs w:val="28"/>
        </w:rPr>
        <w:t>atacurile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acestora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asupra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oamenilor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3D6206">
        <w:rPr>
          <w:rFonts w:ascii="Tahoma" w:hAnsi="Tahoma" w:cs="Tahoma"/>
          <w:sz w:val="28"/>
          <w:szCs w:val="28"/>
        </w:rPr>
        <w:t>Domnul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Inspector </w:t>
      </w:r>
      <w:proofErr w:type="spellStart"/>
      <w:r w:rsidRPr="003D6206">
        <w:rPr>
          <w:rFonts w:ascii="Tahoma" w:hAnsi="Tahoma" w:cs="Tahoma"/>
          <w:sz w:val="28"/>
          <w:szCs w:val="28"/>
        </w:rPr>
        <w:t>Șef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3D6206">
        <w:rPr>
          <w:rFonts w:ascii="Tahoma" w:hAnsi="Tahoma" w:cs="Tahoma"/>
          <w:sz w:val="28"/>
          <w:szCs w:val="28"/>
        </w:rPr>
        <w:t>precizat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că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intr-adevar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efectivul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optim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pentru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Prahova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ar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fi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de 214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urși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, in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anul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2019 au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fost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evaluat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un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efectiv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de 429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urși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și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in 2020 un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efectiv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de 426,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dublu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față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276528" w:rsidRPr="003D6206">
        <w:rPr>
          <w:rFonts w:ascii="Tahoma" w:hAnsi="Tahoma" w:cs="Tahoma"/>
          <w:sz w:val="28"/>
          <w:szCs w:val="28"/>
        </w:rPr>
        <w:t>optim</w:t>
      </w:r>
      <w:proofErr w:type="spellEnd"/>
      <w:r w:rsidR="00276528" w:rsidRPr="003D6206">
        <w:rPr>
          <w:rFonts w:ascii="Tahoma" w:hAnsi="Tahoma" w:cs="Tahoma"/>
          <w:sz w:val="28"/>
          <w:szCs w:val="28"/>
        </w:rPr>
        <w:t xml:space="preserve">. </w:t>
      </w:r>
    </w:p>
    <w:p w:rsidR="00392DE6" w:rsidRPr="003D6206" w:rsidRDefault="006576BA" w:rsidP="003D6206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D6206">
        <w:rPr>
          <w:rFonts w:ascii="Tahoma" w:hAnsi="Tahoma" w:cs="Tahoma"/>
          <w:sz w:val="28"/>
          <w:szCs w:val="28"/>
        </w:rPr>
        <w:t xml:space="preserve">      De </w:t>
      </w:r>
      <w:proofErr w:type="spellStart"/>
      <w:r w:rsidRPr="003D6206">
        <w:rPr>
          <w:rFonts w:ascii="Tahoma" w:hAnsi="Tahoma" w:cs="Tahoma"/>
          <w:sz w:val="28"/>
          <w:szCs w:val="28"/>
        </w:rPr>
        <w:t>asemenea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3D6206">
        <w:rPr>
          <w:rFonts w:ascii="Tahoma" w:hAnsi="Tahoma" w:cs="Tahoma"/>
          <w:sz w:val="28"/>
          <w:szCs w:val="28"/>
        </w:rPr>
        <w:t>domnul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Prefect a </w:t>
      </w:r>
      <w:proofErr w:type="spellStart"/>
      <w:r w:rsidRPr="003D6206">
        <w:rPr>
          <w:rFonts w:ascii="Tahoma" w:hAnsi="Tahoma" w:cs="Tahoma"/>
          <w:sz w:val="28"/>
          <w:szCs w:val="28"/>
        </w:rPr>
        <w:t>solicitat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ca </w:t>
      </w:r>
      <w:proofErr w:type="spellStart"/>
      <w:r w:rsidRPr="003D6206">
        <w:rPr>
          <w:rFonts w:ascii="Tahoma" w:hAnsi="Tahoma" w:cs="Tahoma"/>
          <w:sz w:val="28"/>
          <w:szCs w:val="28"/>
        </w:rPr>
        <w:t>membrii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Colegiului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511F0E" w:rsidRPr="003D6206">
        <w:rPr>
          <w:rFonts w:ascii="Tahoma" w:hAnsi="Tahoma" w:cs="Tahoma"/>
          <w:sz w:val="28"/>
          <w:szCs w:val="28"/>
        </w:rPr>
        <w:t>să</w:t>
      </w:r>
      <w:proofErr w:type="spellEnd"/>
      <w:proofErr w:type="gramEnd"/>
      <w:r w:rsidR="00511F0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11F0E" w:rsidRPr="003D6206">
        <w:rPr>
          <w:rFonts w:ascii="Tahoma" w:hAnsi="Tahoma" w:cs="Tahoma"/>
          <w:sz w:val="28"/>
          <w:szCs w:val="28"/>
        </w:rPr>
        <w:t>prezinte</w:t>
      </w:r>
      <w:proofErr w:type="spellEnd"/>
      <w:r w:rsidR="00511F0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11F0E" w:rsidRPr="003D6206">
        <w:rPr>
          <w:rFonts w:ascii="Tahoma" w:hAnsi="Tahoma" w:cs="Tahoma"/>
          <w:sz w:val="28"/>
          <w:szCs w:val="28"/>
        </w:rPr>
        <w:t>problemele</w:t>
      </w:r>
      <w:proofErr w:type="spellEnd"/>
      <w:r w:rsidR="00511F0E" w:rsidRPr="003D6206">
        <w:rPr>
          <w:rFonts w:ascii="Tahoma" w:hAnsi="Tahoma" w:cs="Tahoma"/>
          <w:sz w:val="28"/>
          <w:szCs w:val="28"/>
        </w:rPr>
        <w:t xml:space="preserve"> cu care se </w:t>
      </w:r>
      <w:proofErr w:type="spellStart"/>
      <w:r w:rsidR="00511F0E" w:rsidRPr="003D6206">
        <w:rPr>
          <w:rFonts w:ascii="Tahoma" w:hAnsi="Tahoma" w:cs="Tahoma"/>
          <w:sz w:val="28"/>
          <w:szCs w:val="28"/>
        </w:rPr>
        <w:t>confruntă</w:t>
      </w:r>
      <w:proofErr w:type="spellEnd"/>
      <w:r w:rsidR="00511F0E" w:rsidRPr="003D6206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="00511F0E" w:rsidRPr="003D6206">
        <w:rPr>
          <w:rFonts w:ascii="Tahoma" w:hAnsi="Tahoma" w:cs="Tahoma"/>
          <w:sz w:val="28"/>
          <w:szCs w:val="28"/>
        </w:rPr>
        <w:t>nivelul</w:t>
      </w:r>
      <w:proofErr w:type="spellEnd"/>
      <w:r w:rsidR="00511F0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11F0E" w:rsidRPr="003D6206">
        <w:rPr>
          <w:rFonts w:ascii="Tahoma" w:hAnsi="Tahoma" w:cs="Tahoma"/>
          <w:sz w:val="28"/>
          <w:szCs w:val="28"/>
        </w:rPr>
        <w:t>instituțiilor</w:t>
      </w:r>
      <w:proofErr w:type="spellEnd"/>
      <w:r w:rsidR="00511F0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11F0E" w:rsidRPr="003D6206">
        <w:rPr>
          <w:rFonts w:ascii="Tahoma" w:hAnsi="Tahoma" w:cs="Tahoma"/>
          <w:sz w:val="28"/>
          <w:szCs w:val="28"/>
        </w:rPr>
        <w:t>pe</w:t>
      </w:r>
      <w:proofErr w:type="spellEnd"/>
      <w:r w:rsidR="00511F0E" w:rsidRPr="003D6206">
        <w:rPr>
          <w:rFonts w:ascii="Tahoma" w:hAnsi="Tahoma" w:cs="Tahoma"/>
          <w:sz w:val="28"/>
          <w:szCs w:val="28"/>
        </w:rPr>
        <w:t xml:space="preserve"> care le </w:t>
      </w:r>
      <w:proofErr w:type="spellStart"/>
      <w:r w:rsidR="00511F0E" w:rsidRPr="003D6206">
        <w:rPr>
          <w:rFonts w:ascii="Tahoma" w:hAnsi="Tahoma" w:cs="Tahoma"/>
          <w:sz w:val="28"/>
          <w:szCs w:val="28"/>
        </w:rPr>
        <w:t>coordonează</w:t>
      </w:r>
      <w:proofErr w:type="spellEnd"/>
      <w:r w:rsidR="00511F0E" w:rsidRPr="003D6206">
        <w:rPr>
          <w:rFonts w:ascii="Tahoma" w:hAnsi="Tahoma" w:cs="Tahoma"/>
          <w:sz w:val="28"/>
          <w:szCs w:val="28"/>
        </w:rPr>
        <w:t>.</w:t>
      </w:r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Domnul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director DSVSA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Mihai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Terecoasă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precizat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că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efectivele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porci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mistreți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s-au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diminuat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si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cauza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pestei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porcine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dar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pe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altă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parte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modul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evaluare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numarului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acestora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se face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după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un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ordin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prevederi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BC2414" w:rsidRPr="003D6206">
        <w:rPr>
          <w:rFonts w:ascii="Tahoma" w:hAnsi="Tahoma" w:cs="Tahoma"/>
          <w:sz w:val="28"/>
          <w:szCs w:val="28"/>
        </w:rPr>
        <w:t>perimate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opinia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domnului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director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fiind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că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este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necesar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să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fie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modificat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/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abrogat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acest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ordin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Totodată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focarele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pestă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porcină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nu au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fost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închise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cauza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faptului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că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trebuie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să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treacă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2 </w:t>
      </w:r>
      <w:proofErr w:type="spellStart"/>
      <w:proofErr w:type="gramStart"/>
      <w:r w:rsidR="00BC2414" w:rsidRPr="003D6206">
        <w:rPr>
          <w:rFonts w:ascii="Tahoma" w:hAnsi="Tahoma" w:cs="Tahoma"/>
          <w:sz w:val="28"/>
          <w:szCs w:val="28"/>
        </w:rPr>
        <w:t>ani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 de</w:t>
      </w:r>
      <w:proofErr w:type="gramEnd"/>
      <w:r w:rsidR="00BC2414" w:rsidRPr="003D6206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ultima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apariție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BC2414" w:rsidRPr="003D6206">
        <w:rPr>
          <w:rFonts w:ascii="Tahoma" w:hAnsi="Tahoma" w:cs="Tahoma"/>
          <w:sz w:val="28"/>
          <w:szCs w:val="28"/>
        </w:rPr>
        <w:t>pestei</w:t>
      </w:r>
      <w:proofErr w:type="spellEnd"/>
      <w:r w:rsidR="00BC2414" w:rsidRPr="003D6206">
        <w:rPr>
          <w:rFonts w:ascii="Tahoma" w:hAnsi="Tahoma" w:cs="Tahoma"/>
          <w:sz w:val="28"/>
          <w:szCs w:val="28"/>
        </w:rPr>
        <w:t>.</w:t>
      </w:r>
    </w:p>
    <w:p w:rsidR="00BC2414" w:rsidRPr="003D6206" w:rsidRDefault="0028467D" w:rsidP="003D6206">
      <w:pPr>
        <w:spacing w:after="200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3D6206">
        <w:rPr>
          <w:rFonts w:ascii="Tahoma" w:hAnsi="Tahoma" w:cs="Tahoma"/>
          <w:sz w:val="28"/>
          <w:szCs w:val="28"/>
        </w:rPr>
        <w:t xml:space="preserve">         </w:t>
      </w:r>
      <w:proofErr w:type="spellStart"/>
      <w:proofErr w:type="gramStart"/>
      <w:r w:rsidR="00AE78CE" w:rsidRPr="003D6206">
        <w:rPr>
          <w:rFonts w:ascii="Tahoma" w:hAnsi="Tahoma" w:cs="Tahoma"/>
          <w:sz w:val="28"/>
          <w:szCs w:val="28"/>
        </w:rPr>
        <w:t>În</w:t>
      </w:r>
      <w:proofErr w:type="spellEnd"/>
      <w:r w:rsidR="00AE78C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E78CE" w:rsidRPr="003D6206">
        <w:rPr>
          <w:rFonts w:ascii="Tahoma" w:hAnsi="Tahoma" w:cs="Tahoma"/>
          <w:sz w:val="28"/>
          <w:szCs w:val="28"/>
        </w:rPr>
        <w:t>încheiere</w:t>
      </w:r>
      <w:proofErr w:type="spellEnd"/>
      <w:r w:rsidR="00AE78CE" w:rsidRPr="003D6206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="00767994" w:rsidRPr="003D6206">
        <w:rPr>
          <w:rFonts w:ascii="Tahoma" w:hAnsi="Tahoma" w:cs="Tahoma"/>
          <w:color w:val="000000"/>
          <w:sz w:val="28"/>
          <w:szCs w:val="28"/>
        </w:rPr>
        <w:t>domnul</w:t>
      </w:r>
      <w:proofErr w:type="spellEnd"/>
      <w:r w:rsidR="00767994" w:rsidRPr="003D6206">
        <w:rPr>
          <w:rFonts w:ascii="Tahoma" w:hAnsi="Tahoma" w:cs="Tahoma"/>
          <w:color w:val="000000"/>
          <w:sz w:val="28"/>
          <w:szCs w:val="28"/>
        </w:rPr>
        <w:t xml:space="preserve"> Prefect</w:t>
      </w:r>
      <w:r w:rsidR="00767994" w:rsidRPr="003D6206">
        <w:rPr>
          <w:rFonts w:ascii="Tahoma" w:hAnsi="Tahoma" w:cs="Tahoma"/>
          <w:color w:val="000000"/>
          <w:sz w:val="28"/>
          <w:szCs w:val="28"/>
          <w:lang w:val="ro-RO"/>
        </w:rPr>
        <w:t xml:space="preserve"> </w:t>
      </w:r>
      <w:r w:rsidR="00AE78CE" w:rsidRPr="003D6206">
        <w:rPr>
          <w:rFonts w:ascii="Tahoma" w:hAnsi="Tahoma" w:cs="Tahoma"/>
          <w:color w:val="000000"/>
          <w:sz w:val="28"/>
          <w:szCs w:val="28"/>
        </w:rPr>
        <w:t xml:space="preserve">a </w:t>
      </w:r>
      <w:proofErr w:type="spellStart"/>
      <w:r w:rsidR="00AE78CE" w:rsidRPr="003D6206">
        <w:rPr>
          <w:rFonts w:ascii="Tahoma" w:hAnsi="Tahoma" w:cs="Tahoma"/>
          <w:sz w:val="28"/>
          <w:szCs w:val="28"/>
        </w:rPr>
        <w:t>mulțumit</w:t>
      </w:r>
      <w:proofErr w:type="spellEnd"/>
      <w:r w:rsidR="00AE78C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E78CE" w:rsidRPr="003D6206">
        <w:rPr>
          <w:rFonts w:ascii="Tahoma" w:hAnsi="Tahoma" w:cs="Tahoma"/>
          <w:sz w:val="28"/>
          <w:szCs w:val="28"/>
        </w:rPr>
        <w:t>tuturor</w:t>
      </w:r>
      <w:proofErr w:type="spellEnd"/>
      <w:r w:rsidR="00AE78C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D6206">
        <w:rPr>
          <w:rFonts w:ascii="Tahoma" w:hAnsi="Tahoma" w:cs="Tahoma"/>
          <w:sz w:val="28"/>
          <w:szCs w:val="28"/>
        </w:rPr>
        <w:t>membrilor</w:t>
      </w:r>
      <w:proofErr w:type="spellEnd"/>
      <w:r w:rsidRPr="003D6206">
        <w:rPr>
          <w:rFonts w:ascii="Tahoma" w:hAnsi="Tahoma" w:cs="Tahoma"/>
          <w:sz w:val="28"/>
          <w:szCs w:val="28"/>
        </w:rPr>
        <w:t xml:space="preserve">/ </w:t>
      </w:r>
      <w:proofErr w:type="spellStart"/>
      <w:r w:rsidRPr="003D6206">
        <w:rPr>
          <w:rFonts w:ascii="Tahoma" w:hAnsi="Tahoma" w:cs="Tahoma"/>
          <w:sz w:val="28"/>
          <w:szCs w:val="28"/>
        </w:rPr>
        <w:t>invitaț</w:t>
      </w:r>
      <w:r w:rsidR="00F0200C" w:rsidRPr="003D6206">
        <w:rPr>
          <w:rFonts w:ascii="Tahoma" w:hAnsi="Tahoma" w:cs="Tahoma"/>
          <w:sz w:val="28"/>
          <w:szCs w:val="28"/>
        </w:rPr>
        <w:t>ilor</w:t>
      </w:r>
      <w:proofErr w:type="spellEnd"/>
      <w:r w:rsidR="00F0200C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0200C" w:rsidRPr="003D6206">
        <w:rPr>
          <w:rFonts w:ascii="Tahoma" w:hAnsi="Tahoma" w:cs="Tahoma"/>
          <w:sz w:val="28"/>
          <w:szCs w:val="28"/>
        </w:rPr>
        <w:t>Colegiului</w:t>
      </w:r>
      <w:proofErr w:type="spellEnd"/>
      <w:r w:rsidR="00F0200C" w:rsidRPr="003D6206">
        <w:rPr>
          <w:rFonts w:ascii="Tahoma" w:hAnsi="Tahoma" w:cs="Tahoma"/>
          <w:sz w:val="28"/>
          <w:szCs w:val="28"/>
        </w:rPr>
        <w:t xml:space="preserve"> Prefectural</w:t>
      </w:r>
      <w:r w:rsidR="00AE78C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E78CE" w:rsidRPr="003D6206">
        <w:rPr>
          <w:rFonts w:ascii="Tahoma" w:hAnsi="Tahoma" w:cs="Tahoma"/>
          <w:sz w:val="28"/>
          <w:szCs w:val="28"/>
        </w:rPr>
        <w:t>pentru</w:t>
      </w:r>
      <w:proofErr w:type="spellEnd"/>
      <w:r w:rsidR="00AE78CE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0200C" w:rsidRPr="003D6206">
        <w:rPr>
          <w:rFonts w:ascii="Tahoma" w:hAnsi="Tahoma" w:cs="Tahoma"/>
          <w:sz w:val="28"/>
          <w:szCs w:val="28"/>
        </w:rPr>
        <w:t>prezență</w:t>
      </w:r>
      <w:proofErr w:type="spellEnd"/>
      <w:r w:rsidR="00F0200C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0200C" w:rsidRPr="003D6206">
        <w:rPr>
          <w:rFonts w:ascii="Tahoma" w:hAnsi="Tahoma" w:cs="Tahoma"/>
          <w:sz w:val="28"/>
          <w:szCs w:val="28"/>
        </w:rPr>
        <w:t>și</w:t>
      </w:r>
      <w:proofErr w:type="spellEnd"/>
      <w:r w:rsidR="00F0200C" w:rsidRPr="003D620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F0200C" w:rsidRPr="003D6206">
        <w:rPr>
          <w:rFonts w:ascii="Tahoma" w:hAnsi="Tahoma" w:cs="Tahoma"/>
          <w:sz w:val="28"/>
          <w:szCs w:val="28"/>
        </w:rPr>
        <w:t>declarat</w:t>
      </w:r>
      <w:proofErr w:type="spellEnd"/>
      <w:r w:rsidR="00F0200C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0200C" w:rsidRPr="003D6206">
        <w:rPr>
          <w:rFonts w:ascii="Tahoma" w:hAnsi="Tahoma" w:cs="Tahoma"/>
          <w:sz w:val="28"/>
          <w:szCs w:val="28"/>
        </w:rPr>
        <w:t>ședința</w:t>
      </w:r>
      <w:proofErr w:type="spellEnd"/>
      <w:r w:rsidR="00F0200C" w:rsidRPr="003D620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0200C" w:rsidRPr="003D6206">
        <w:rPr>
          <w:rFonts w:ascii="Tahoma" w:hAnsi="Tahoma" w:cs="Tahoma"/>
          <w:sz w:val="28"/>
          <w:szCs w:val="28"/>
        </w:rPr>
        <w:t>închisă</w:t>
      </w:r>
      <w:proofErr w:type="spellEnd"/>
      <w:r w:rsidR="00F0200C" w:rsidRPr="003D6206">
        <w:rPr>
          <w:rFonts w:ascii="Tahoma" w:hAnsi="Tahoma" w:cs="Tahoma"/>
          <w:sz w:val="28"/>
          <w:szCs w:val="28"/>
        </w:rPr>
        <w:t>.</w:t>
      </w:r>
      <w:proofErr w:type="gramEnd"/>
    </w:p>
    <w:p w:rsidR="00FC1986" w:rsidRDefault="00FC1986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</w:p>
    <w:p w:rsidR="001A1B21" w:rsidRDefault="001A1B21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</w:p>
    <w:p w:rsidR="00FC1986" w:rsidRDefault="00FC1986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  <w:r>
        <w:rPr>
          <w:rFonts w:ascii="Tahoma" w:hAnsi="Tahoma" w:cs="Tahoma"/>
          <w:lang w:val="ro-RO" w:eastAsia="en-US"/>
        </w:rPr>
        <w:lastRenderedPageBreak/>
        <w:t>Intocmit:consilier Daniela Lamba</w:t>
      </w:r>
    </w:p>
    <w:p w:rsidR="00E56C1D" w:rsidRDefault="00E56C1D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</w:p>
    <w:p w:rsidR="00E56C1D" w:rsidRDefault="00E56C1D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</w:p>
    <w:p w:rsidR="00BC2414" w:rsidRDefault="00BC2414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</w:p>
    <w:p w:rsidR="00BC2414" w:rsidRDefault="00BC2414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</w:p>
    <w:p w:rsidR="00BC2414" w:rsidRDefault="00BC2414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</w:p>
    <w:p w:rsidR="00450D16" w:rsidRDefault="00450D16">
      <w:pPr>
        <w:rPr>
          <w:rFonts w:ascii="Tahoma" w:hAnsi="Tahoma" w:cs="Tahoma"/>
          <w:sz w:val="28"/>
          <w:szCs w:val="28"/>
        </w:rPr>
      </w:pPr>
    </w:p>
    <w:tbl>
      <w:tblPr>
        <w:tblW w:w="11669" w:type="dxa"/>
        <w:jc w:val="center"/>
        <w:tblInd w:w="-1375" w:type="dxa"/>
        <w:tblLayout w:type="fixed"/>
        <w:tblLook w:val="01E0"/>
      </w:tblPr>
      <w:tblGrid>
        <w:gridCol w:w="869"/>
        <w:gridCol w:w="4306"/>
        <w:gridCol w:w="1454"/>
        <w:gridCol w:w="16"/>
        <w:gridCol w:w="2504"/>
        <w:gridCol w:w="2520"/>
      </w:tblGrid>
      <w:tr w:rsidR="00B75B91" w:rsidTr="00B75B91">
        <w:trPr>
          <w:trHeight w:val="6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Pr="002C6D12" w:rsidRDefault="002C6D12" w:rsidP="002C6D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Nr.crt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1" w:rsidRDefault="00B75B91" w:rsidP="00CC27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INSTITUTIA </w:t>
            </w:r>
          </w:p>
          <w:p w:rsidR="00B75B91" w:rsidRDefault="00B75B91" w:rsidP="00CC27F3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Default="00B75B91" w:rsidP="00CC27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FUNCŢIA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Default="00B75B91" w:rsidP="00CC27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NUME  / PRENUME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B75B91" w:rsidP="00CC27F3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Aprob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proces</w:t>
            </w:r>
            <w:proofErr w:type="spellEnd"/>
            <w:r>
              <w:rPr>
                <w:rFonts w:ascii="Tahoma" w:hAnsi="Tahoma" w:cs="Tahoma"/>
                <w:b/>
              </w:rPr>
              <w:t xml:space="preserve"> verbal </w:t>
            </w:r>
            <w:proofErr w:type="spellStart"/>
            <w:r>
              <w:rPr>
                <w:rFonts w:ascii="Tahoma" w:hAnsi="Tahoma" w:cs="Tahoma"/>
                <w:b/>
              </w:rPr>
              <w:t>sedinta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B75B91" w:rsidRDefault="000D5F04" w:rsidP="000D5F0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 APRILIE</w:t>
            </w:r>
            <w:r w:rsidR="002064D7">
              <w:rPr>
                <w:rFonts w:ascii="Tahoma" w:hAnsi="Tahoma" w:cs="Tahoma"/>
                <w:b/>
              </w:rPr>
              <w:t xml:space="preserve"> </w:t>
            </w:r>
            <w:r w:rsidR="00B75B91">
              <w:rPr>
                <w:rFonts w:ascii="Tahoma" w:hAnsi="Tahoma" w:cs="Tahoma"/>
                <w:b/>
              </w:rPr>
              <w:t>2021</w:t>
            </w:r>
          </w:p>
        </w:tc>
      </w:tr>
      <w:tr w:rsidR="002C6D12" w:rsidTr="002C6D12">
        <w:trPr>
          <w:trHeight w:val="6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2C6D1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CC27F3">
            <w:pPr>
              <w:rPr>
                <w:rFonts w:ascii="Tahoma" w:hAnsi="Tahoma" w:cs="Tahoma"/>
              </w:rPr>
            </w:pPr>
            <w:r w:rsidRPr="002C6D12">
              <w:rPr>
                <w:rFonts w:ascii="Tahoma" w:hAnsi="Tahoma" w:cs="Tahoma"/>
              </w:rPr>
              <w:t>Prefect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 w:rsidRPr="002C6D12">
              <w:rPr>
                <w:rFonts w:ascii="Tahoma" w:hAnsi="Tahoma" w:cs="Tahoma"/>
              </w:rPr>
              <w:t>Cristian</w:t>
            </w:r>
            <w:proofErr w:type="spellEnd"/>
            <w:r w:rsidRPr="002C6D12">
              <w:rPr>
                <w:rFonts w:ascii="Tahoma" w:hAnsi="Tahoma" w:cs="Tahoma"/>
              </w:rPr>
              <w:t xml:space="preserve"> IONESCU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b/>
              </w:rPr>
            </w:pPr>
          </w:p>
        </w:tc>
      </w:tr>
      <w:tr w:rsidR="002C6D12" w:rsidTr="00B75B91">
        <w:trPr>
          <w:trHeight w:val="7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Subprefect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A0E4E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Marius Felix BULEARCĂ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7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Subprefect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A0E4E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Alexandru</w:t>
            </w:r>
            <w:proofErr w:type="spellEnd"/>
            <w:r>
              <w:rPr>
                <w:rFonts w:ascii="Tahoma" w:hAnsi="Tahoma" w:cs="Tahoma"/>
              </w:rPr>
              <w:t xml:space="preserve"> VANE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  de </w:t>
            </w:r>
            <w:proofErr w:type="spellStart"/>
            <w:r>
              <w:rPr>
                <w:rFonts w:ascii="Tahoma" w:hAnsi="Tahoma" w:cs="Tahoma"/>
              </w:rPr>
              <w:t>Sanatate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Publica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Ioana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Julieta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LOGHIN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Scolar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Scolar</w:t>
            </w:r>
            <w:proofErr w:type="spellEnd"/>
            <w:r>
              <w:rPr>
                <w:rFonts w:ascii="Tahoma" w:hAnsi="Tahoma" w:cs="Tahoma"/>
              </w:rPr>
              <w:t xml:space="preserve"> General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Ilona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Cornelia RIZEA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Cultura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Culte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Patrimoniu</w:t>
            </w:r>
            <w:proofErr w:type="spellEnd"/>
            <w:r>
              <w:rPr>
                <w:rFonts w:ascii="Tahoma" w:hAnsi="Tahoma" w:cs="Tahoma"/>
              </w:rPr>
              <w:t xml:space="preserve"> National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Constantin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STERE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Sport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Tineret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Laurentiu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NICOLESCU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Directia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Agricultura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ENACHE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Sanitara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Veterinara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Siguranta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Alimentelor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  <w:proofErr w:type="spellStart"/>
            <w:r>
              <w:rPr>
                <w:rFonts w:ascii="Tahoma" w:hAnsi="Tahoma" w:cs="Tahoma"/>
              </w:rPr>
              <w:t>executiv</w:t>
            </w:r>
            <w:proofErr w:type="spellEnd"/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Mihai</w:t>
            </w:r>
            <w:proofErr w:type="spellEnd"/>
            <w:r>
              <w:rPr>
                <w:rFonts w:ascii="Tahoma" w:hAnsi="Tahoma" w:cs="Tahoma"/>
              </w:rPr>
              <w:t xml:space="preserve">  TERECOASĂ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Protectie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Mediului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0D5F04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Mihaela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DUȚĂ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Ocupare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Fortei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Munca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Cristina STOICHICI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Plăți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și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Inspecție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Socială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Narcis</w:t>
            </w:r>
            <w:proofErr w:type="spellEnd"/>
            <w:r>
              <w:rPr>
                <w:rFonts w:ascii="Tahoma" w:hAnsi="Tahoma" w:cs="Tahoma"/>
              </w:rPr>
              <w:t xml:space="preserve"> TOBOC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Calitatea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Semintelor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Materialului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Saditor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Adina VOINEA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Situatii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Urgenta</w:t>
            </w:r>
            <w:proofErr w:type="spellEnd"/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Mihai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DRAGAN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Administratia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Finantelor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Publice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Administrație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Razvan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George STOIAN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Biroul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Vamal</w:t>
            </w:r>
            <w:proofErr w:type="spellEnd"/>
            <w:r>
              <w:rPr>
                <w:rFonts w:ascii="Tahoma" w:hAnsi="Tahoma" w:cs="Tahoma"/>
              </w:rPr>
              <w:t xml:space="preserve"> de Interior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Șef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Birou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Rareș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Alexandru</w:t>
            </w:r>
            <w:proofErr w:type="spellEnd"/>
            <w:r>
              <w:rPr>
                <w:rFonts w:ascii="Tahoma" w:hAnsi="Tahoma" w:cs="Tahoma"/>
              </w:rPr>
              <w:t xml:space="preserve"> ENACHE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Casa de </w:t>
            </w:r>
            <w:proofErr w:type="spellStart"/>
            <w:r>
              <w:rPr>
                <w:rFonts w:ascii="Tahoma" w:hAnsi="Tahoma" w:cs="Tahoma"/>
                <w:color w:val="000000"/>
              </w:rPr>
              <w:t>Asigurari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Sanatate</w:t>
            </w:r>
            <w:proofErr w:type="spellEnd"/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Presedinte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Cătălin</w:t>
            </w:r>
            <w:proofErr w:type="spellEnd"/>
            <w:r>
              <w:rPr>
                <w:rFonts w:ascii="Tahoma" w:hAnsi="Tahoma" w:cs="Tahoma"/>
              </w:rPr>
              <w:t xml:space="preserve"> Octavian MĂGULEANU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Plati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Interventii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Agricultura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Ion DIRILICI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Comisariatul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al </w:t>
            </w:r>
            <w:proofErr w:type="spellStart"/>
            <w:r>
              <w:rPr>
                <w:rFonts w:ascii="Tahoma" w:hAnsi="Tahoma" w:cs="Tahoma"/>
              </w:rPr>
              <w:t>Garzii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Nationale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Mediu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Ioana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Luiza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FERARU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Oficiul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Finanțarea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Investițiilor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Rurale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E56C1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Iulian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E56C1D">
              <w:rPr>
                <w:rFonts w:ascii="Tahoma" w:hAnsi="Tahoma" w:cs="Tahoma"/>
              </w:rPr>
              <w:t>MIHAI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Agenţia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Naţională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Îmbunătăţiri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Funciare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Filiala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Îmbunătăţiri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Funciare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Vasile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ARDELEANU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Silvica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Mihai</w:t>
            </w:r>
            <w:proofErr w:type="spellEnd"/>
            <w:r>
              <w:rPr>
                <w:rFonts w:ascii="Tahoma" w:hAnsi="Tahoma" w:cs="Tahoma"/>
              </w:rPr>
              <w:t xml:space="preserve"> LUȚIA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Comisariatul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Consumatorilor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Cristian</w:t>
            </w:r>
            <w:proofErr w:type="spellEnd"/>
            <w:r>
              <w:rPr>
                <w:rFonts w:ascii="Tahoma" w:hAnsi="Tahoma" w:cs="Tahoma"/>
              </w:rPr>
              <w:t xml:space="preserve"> Emil GROZAVU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Casa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Pensii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E56C1D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Gilda ZANE</w:t>
            </w:r>
            <w:r w:rsidR="002C6D1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Munca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Dumitra</w:t>
            </w:r>
            <w:proofErr w:type="spellEnd"/>
            <w:r>
              <w:rPr>
                <w:rFonts w:ascii="Tahoma" w:hAnsi="Tahoma" w:cs="Tahoma"/>
              </w:rPr>
              <w:t xml:space="preserve"> IONESCU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Politie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Marian IORGA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Jandarmi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Dragoș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BUZOIANU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Oficiul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Cadastru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Publicitate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Imobiliara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Virgiliu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Daniel NANU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de Stat  in </w:t>
            </w:r>
            <w:proofErr w:type="spellStart"/>
            <w:r>
              <w:rPr>
                <w:rFonts w:ascii="Tahoma" w:hAnsi="Tahoma" w:cs="Tahoma"/>
              </w:rPr>
              <w:t>Constructii</w:t>
            </w:r>
            <w:proofErr w:type="spellEnd"/>
            <w:r>
              <w:rPr>
                <w:rFonts w:ascii="Tahoma" w:hAnsi="Tahoma" w:cs="Tahoma"/>
              </w:rPr>
              <w:t xml:space="preserve"> –</w:t>
            </w: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Regionala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Constructii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Muntenia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Calin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Robert TOMA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Garda </w:t>
            </w:r>
            <w:proofErr w:type="spellStart"/>
            <w:r>
              <w:rPr>
                <w:rFonts w:ascii="Tahoma" w:hAnsi="Tahoma" w:cs="Tahoma"/>
              </w:rPr>
              <w:t>Forestieră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Ploiești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Viorel</w:t>
            </w:r>
            <w:proofErr w:type="spellEnd"/>
            <w:r>
              <w:rPr>
                <w:rFonts w:ascii="Tahoma" w:hAnsi="Tahoma" w:cs="Tahoma"/>
              </w:rPr>
              <w:t xml:space="preserve"> MIHALCIOIU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Statistica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Mirela</w:t>
            </w:r>
            <w:proofErr w:type="spellEnd"/>
            <w:r>
              <w:rPr>
                <w:rFonts w:ascii="Tahoma" w:hAnsi="Tahoma" w:cs="Tahoma"/>
              </w:rPr>
              <w:t xml:space="preserve"> DOBRICA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Sectia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Gospodarire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Apelor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Marius NICOLAI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Sectia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Drumuri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Nationale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Sectie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Catalin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VLAD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Serviciul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Informații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Protecție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Internă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serviciu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Sebastian MATEI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Avocatul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Poporului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–</w:t>
            </w:r>
            <w:proofErr w:type="spellStart"/>
            <w:r>
              <w:rPr>
                <w:rFonts w:ascii="Tahoma" w:hAnsi="Tahoma" w:cs="Tahoma"/>
                <w:color w:val="000000"/>
              </w:rPr>
              <w:t>Biroul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Teritorial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Ploiesti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Expert </w:t>
            </w:r>
            <w:proofErr w:type="spellStart"/>
            <w:r>
              <w:rPr>
                <w:rFonts w:ascii="Tahoma" w:hAnsi="Tahoma" w:cs="Tahoma"/>
                <w:color w:val="000000"/>
              </w:rPr>
              <w:t>coordonator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FFFFFF"/>
              </w:rPr>
              <w:t>Cristina Elena TACHE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shd w:val="clear" w:color="auto" w:fill="FFFFFF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Structura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Problemele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Speciale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Seful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structurii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Adrian OPREA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Casa </w:t>
            </w:r>
            <w:proofErr w:type="spellStart"/>
            <w:r>
              <w:rPr>
                <w:rFonts w:ascii="Tahoma" w:hAnsi="Tahoma" w:cs="Tahoma"/>
                <w:bCs/>
              </w:rPr>
              <w:t>Corpului</w:t>
            </w:r>
            <w:proofErr w:type="spellEnd"/>
            <w:r>
              <w:rPr>
                <w:rFonts w:ascii="Tahoma" w:hAnsi="Tahoma" w:cs="Tahoma"/>
                <w:bCs/>
              </w:rPr>
              <w:t xml:space="preserve"> Didactic </w:t>
            </w:r>
            <w:proofErr w:type="spellStart"/>
            <w:r>
              <w:rPr>
                <w:rFonts w:ascii="Tahoma" w:hAnsi="Tahoma" w:cs="Tahoma"/>
                <w:bCs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Mariana CAZACU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</w:tbl>
    <w:p w:rsidR="00450D16" w:rsidRPr="00C03526" w:rsidRDefault="00450D16">
      <w:pPr>
        <w:rPr>
          <w:rFonts w:ascii="Tahoma" w:hAnsi="Tahoma" w:cs="Tahoma"/>
          <w:sz w:val="28"/>
          <w:szCs w:val="28"/>
        </w:rPr>
      </w:pPr>
    </w:p>
    <w:sectPr w:rsidR="00450D16" w:rsidRPr="00C03526" w:rsidSect="003D6206">
      <w:footerReference w:type="default" r:id="rId10"/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64" w:rsidRDefault="002E1264" w:rsidP="00D25892">
      <w:r>
        <w:separator/>
      </w:r>
    </w:p>
  </w:endnote>
  <w:endnote w:type="continuationSeparator" w:id="0">
    <w:p w:rsidR="002E1264" w:rsidRDefault="002E1264" w:rsidP="00D2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7432"/>
      <w:docPartObj>
        <w:docPartGallery w:val="Page Numbers (Bottom of Page)"/>
        <w:docPartUnique/>
      </w:docPartObj>
    </w:sdtPr>
    <w:sdtContent>
      <w:p w:rsidR="00276528" w:rsidRDefault="007364B1">
        <w:pPr>
          <w:pStyle w:val="Footer"/>
          <w:jc w:val="center"/>
        </w:pPr>
        <w:fldSimple w:instr=" PAGE   \* MERGEFORMAT ">
          <w:r w:rsidR="001A1B21">
            <w:rPr>
              <w:noProof/>
            </w:rPr>
            <w:t>5</w:t>
          </w:r>
        </w:fldSimple>
      </w:p>
    </w:sdtContent>
  </w:sdt>
  <w:p w:rsidR="00276528" w:rsidRDefault="00276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64" w:rsidRDefault="002E1264" w:rsidP="00D25892">
      <w:r>
        <w:separator/>
      </w:r>
    </w:p>
  </w:footnote>
  <w:footnote w:type="continuationSeparator" w:id="0">
    <w:p w:rsidR="002E1264" w:rsidRDefault="002E1264" w:rsidP="00D25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DE2922"/>
    <w:lvl w:ilvl="0">
      <w:numFmt w:val="bullet"/>
      <w:lvlText w:val="*"/>
      <w:lvlJc w:val="left"/>
    </w:lvl>
  </w:abstractNum>
  <w:abstractNum w:abstractNumId="1">
    <w:nsid w:val="045319AE"/>
    <w:multiLevelType w:val="hybridMultilevel"/>
    <w:tmpl w:val="B7AA6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EB4"/>
    <w:multiLevelType w:val="hybridMultilevel"/>
    <w:tmpl w:val="00EA843C"/>
    <w:lvl w:ilvl="0" w:tplc="560EB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6F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09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41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C7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4A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0D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4B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2D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D2F8D"/>
    <w:multiLevelType w:val="hybridMultilevel"/>
    <w:tmpl w:val="E580F640"/>
    <w:lvl w:ilvl="0" w:tplc="ADB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60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C97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EB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C7F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CD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AB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88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C1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882EA3"/>
    <w:multiLevelType w:val="hybridMultilevel"/>
    <w:tmpl w:val="E40E6A38"/>
    <w:lvl w:ilvl="0" w:tplc="8416A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6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6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2C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E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8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2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E3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6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333AEE"/>
    <w:multiLevelType w:val="hybridMultilevel"/>
    <w:tmpl w:val="6F2EB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A446C"/>
    <w:multiLevelType w:val="hybridMultilevel"/>
    <w:tmpl w:val="4868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4AB2"/>
    <w:multiLevelType w:val="hybridMultilevel"/>
    <w:tmpl w:val="80EEBF3A"/>
    <w:lvl w:ilvl="0" w:tplc="C9F8D68E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/>
      </w:rPr>
    </w:lvl>
    <w:lvl w:ilvl="1" w:tplc="041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8">
    <w:nsid w:val="1229583F"/>
    <w:multiLevelType w:val="hybridMultilevel"/>
    <w:tmpl w:val="50BCC728"/>
    <w:lvl w:ilvl="0" w:tplc="01F67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EE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04C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CB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D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0E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80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CE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4F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F4D46"/>
    <w:multiLevelType w:val="hybridMultilevel"/>
    <w:tmpl w:val="8DC67442"/>
    <w:lvl w:ilvl="0" w:tplc="F8DE292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B0BD7"/>
    <w:multiLevelType w:val="hybridMultilevel"/>
    <w:tmpl w:val="67E2AD52"/>
    <w:lvl w:ilvl="0" w:tplc="F23C7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A168A5"/>
    <w:multiLevelType w:val="hybridMultilevel"/>
    <w:tmpl w:val="AC06EB5E"/>
    <w:lvl w:ilvl="0" w:tplc="32A8E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0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2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2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0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C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27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0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A57252"/>
    <w:multiLevelType w:val="hybridMultilevel"/>
    <w:tmpl w:val="0C9E6828"/>
    <w:lvl w:ilvl="0" w:tplc="44BAE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E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4E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82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8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2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E1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C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AD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10B7B"/>
    <w:multiLevelType w:val="hybridMultilevel"/>
    <w:tmpl w:val="46C69B9A"/>
    <w:lvl w:ilvl="0" w:tplc="EB440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C1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4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2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C3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4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E1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6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003CF4"/>
    <w:multiLevelType w:val="hybridMultilevel"/>
    <w:tmpl w:val="513E4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045A1"/>
    <w:multiLevelType w:val="hybridMultilevel"/>
    <w:tmpl w:val="DD08322E"/>
    <w:lvl w:ilvl="0" w:tplc="66BE1708">
      <w:start w:val="1"/>
      <w:numFmt w:val="bullet"/>
      <w:lvlText w:val="-"/>
      <w:lvlJc w:val="left"/>
      <w:pPr>
        <w:ind w:left="300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44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516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60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732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766" w:hanging="360"/>
      </w:pPr>
      <w:rPr>
        <w:rFonts w:ascii="Wingdings" w:hAnsi="Wingdings" w:cs="Wingdings" w:hint="default"/>
      </w:rPr>
    </w:lvl>
  </w:abstractNum>
  <w:abstractNum w:abstractNumId="16">
    <w:nsid w:val="2963790A"/>
    <w:multiLevelType w:val="hybridMultilevel"/>
    <w:tmpl w:val="775ED2C0"/>
    <w:lvl w:ilvl="0" w:tplc="96AA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82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4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67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A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1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4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02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9DA577E"/>
    <w:multiLevelType w:val="hybridMultilevel"/>
    <w:tmpl w:val="6B8C4CAC"/>
    <w:lvl w:ilvl="0" w:tplc="E870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A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C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8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0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8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0D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0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49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FA716D"/>
    <w:multiLevelType w:val="hybridMultilevel"/>
    <w:tmpl w:val="758E4A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145D1"/>
    <w:multiLevelType w:val="hybridMultilevel"/>
    <w:tmpl w:val="608EA80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2F52296B"/>
    <w:multiLevelType w:val="hybridMultilevel"/>
    <w:tmpl w:val="676C11F0"/>
    <w:lvl w:ilvl="0" w:tplc="90B4E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C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4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C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C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0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CC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2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2C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1A71E34"/>
    <w:multiLevelType w:val="hybridMultilevel"/>
    <w:tmpl w:val="E7EE20F4"/>
    <w:lvl w:ilvl="0" w:tplc="7B5E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47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A8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C8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0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8F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8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4B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8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CE69AC"/>
    <w:multiLevelType w:val="hybridMultilevel"/>
    <w:tmpl w:val="51C6850A"/>
    <w:lvl w:ilvl="0" w:tplc="3FE4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AA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24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C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EB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EC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8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85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8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417280"/>
    <w:multiLevelType w:val="hybridMultilevel"/>
    <w:tmpl w:val="87287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53211"/>
    <w:multiLevelType w:val="hybridMultilevel"/>
    <w:tmpl w:val="C98A53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0E13A6B"/>
    <w:multiLevelType w:val="hybridMultilevel"/>
    <w:tmpl w:val="96FA6BDE"/>
    <w:lvl w:ilvl="0" w:tplc="8B26A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B631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C2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4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65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0D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E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6A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E7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E47945"/>
    <w:multiLevelType w:val="hybridMultilevel"/>
    <w:tmpl w:val="1D1AE1FC"/>
    <w:lvl w:ilvl="0" w:tplc="07D61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63D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2F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897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1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66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45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E4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EB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269D6"/>
    <w:multiLevelType w:val="hybridMultilevel"/>
    <w:tmpl w:val="FD401874"/>
    <w:lvl w:ilvl="0" w:tplc="5C58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24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A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8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9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B3D22EE"/>
    <w:multiLevelType w:val="hybridMultilevel"/>
    <w:tmpl w:val="658AD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A2D8F"/>
    <w:multiLevelType w:val="hybridMultilevel"/>
    <w:tmpl w:val="EF48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C5E0E"/>
    <w:multiLevelType w:val="hybridMultilevel"/>
    <w:tmpl w:val="33FA4BB4"/>
    <w:lvl w:ilvl="0" w:tplc="CB309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C4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0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2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E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0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C5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2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2D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EEB2334"/>
    <w:multiLevelType w:val="hybridMultilevel"/>
    <w:tmpl w:val="67C45642"/>
    <w:lvl w:ilvl="0" w:tplc="0418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0945327"/>
    <w:multiLevelType w:val="hybridMultilevel"/>
    <w:tmpl w:val="71101538"/>
    <w:lvl w:ilvl="0" w:tplc="67C46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09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2F9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0E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E9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01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852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AFC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00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91325"/>
    <w:multiLevelType w:val="hybridMultilevel"/>
    <w:tmpl w:val="6B9EF63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8BD7B73"/>
    <w:multiLevelType w:val="hybridMultilevel"/>
    <w:tmpl w:val="AD88C77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5">
    <w:nsid w:val="6A8247E1"/>
    <w:multiLevelType w:val="hybridMultilevel"/>
    <w:tmpl w:val="9252B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B1C06"/>
    <w:multiLevelType w:val="hybridMultilevel"/>
    <w:tmpl w:val="A5846C84"/>
    <w:lvl w:ilvl="0" w:tplc="928A6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E1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47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49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45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62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2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E3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00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70EA3"/>
    <w:multiLevelType w:val="hybridMultilevel"/>
    <w:tmpl w:val="4F003496"/>
    <w:lvl w:ilvl="0" w:tplc="B4300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C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41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AC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42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AB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1C459E"/>
    <w:multiLevelType w:val="hybridMultilevel"/>
    <w:tmpl w:val="108AE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57D90"/>
    <w:multiLevelType w:val="hybridMultilevel"/>
    <w:tmpl w:val="0982327E"/>
    <w:lvl w:ilvl="0" w:tplc="691CEB94">
      <w:start w:val="1"/>
      <w:numFmt w:val="bullet"/>
      <w:lvlText w:val="-"/>
      <w:lvlJc w:val="left"/>
      <w:pPr>
        <w:ind w:left="336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768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12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1"/>
  </w:num>
  <w:num w:numId="5">
    <w:abstractNumId w:val="16"/>
  </w:num>
  <w:num w:numId="6">
    <w:abstractNumId w:val="36"/>
  </w:num>
  <w:num w:numId="7">
    <w:abstractNumId w:val="25"/>
  </w:num>
  <w:num w:numId="8">
    <w:abstractNumId w:val="30"/>
  </w:num>
  <w:num w:numId="9">
    <w:abstractNumId w:val="22"/>
  </w:num>
  <w:num w:numId="10">
    <w:abstractNumId w:val="13"/>
  </w:num>
  <w:num w:numId="11">
    <w:abstractNumId w:val="27"/>
  </w:num>
  <w:num w:numId="12">
    <w:abstractNumId w:val="4"/>
  </w:num>
  <w:num w:numId="13">
    <w:abstractNumId w:val="20"/>
  </w:num>
  <w:num w:numId="14">
    <w:abstractNumId w:val="17"/>
  </w:num>
  <w:num w:numId="15">
    <w:abstractNumId w:val="37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31"/>
  </w:num>
  <w:num w:numId="21">
    <w:abstractNumId w:val="33"/>
  </w:num>
  <w:num w:numId="22">
    <w:abstractNumId w:val="24"/>
  </w:num>
  <w:num w:numId="23">
    <w:abstractNumId w:val="7"/>
  </w:num>
  <w:num w:numId="24">
    <w:abstractNumId w:val="15"/>
  </w:num>
  <w:num w:numId="25">
    <w:abstractNumId w:val="39"/>
  </w:num>
  <w:num w:numId="26">
    <w:abstractNumId w:val="5"/>
  </w:num>
  <w:num w:numId="27">
    <w:abstractNumId w:val="10"/>
  </w:num>
  <w:num w:numId="28">
    <w:abstractNumId w:val="34"/>
  </w:num>
  <w:num w:numId="29">
    <w:abstractNumId w:val="18"/>
  </w:num>
  <w:num w:numId="30">
    <w:abstractNumId w:val="35"/>
  </w:num>
  <w:num w:numId="31">
    <w:abstractNumId w:val="26"/>
  </w:num>
  <w:num w:numId="32">
    <w:abstractNumId w:val="8"/>
  </w:num>
  <w:num w:numId="33">
    <w:abstractNumId w:val="3"/>
  </w:num>
  <w:num w:numId="34">
    <w:abstractNumId w:val="32"/>
  </w:num>
  <w:num w:numId="35">
    <w:abstractNumId w:val="38"/>
  </w:num>
  <w:num w:numId="36">
    <w:abstractNumId w:val="19"/>
  </w:num>
  <w:num w:numId="37">
    <w:abstractNumId w:val="9"/>
  </w:num>
  <w:num w:numId="38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39">
    <w:abstractNumId w:val="1"/>
  </w:num>
  <w:num w:numId="40">
    <w:abstractNumId w:val="23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8CE"/>
    <w:rsid w:val="000422AC"/>
    <w:rsid w:val="00055613"/>
    <w:rsid w:val="00062D56"/>
    <w:rsid w:val="00072B3F"/>
    <w:rsid w:val="000A0BD2"/>
    <w:rsid w:val="000B3681"/>
    <w:rsid w:val="000D5F04"/>
    <w:rsid w:val="000E0250"/>
    <w:rsid w:val="00124FFB"/>
    <w:rsid w:val="001270B9"/>
    <w:rsid w:val="0015275F"/>
    <w:rsid w:val="00162713"/>
    <w:rsid w:val="001868BF"/>
    <w:rsid w:val="001A1B21"/>
    <w:rsid w:val="002064D7"/>
    <w:rsid w:val="00244C5F"/>
    <w:rsid w:val="002578C6"/>
    <w:rsid w:val="00276528"/>
    <w:rsid w:val="00282ED6"/>
    <w:rsid w:val="0028467D"/>
    <w:rsid w:val="002A00C2"/>
    <w:rsid w:val="002A0E4E"/>
    <w:rsid w:val="002C6D12"/>
    <w:rsid w:val="002D2728"/>
    <w:rsid w:val="002D4F2B"/>
    <w:rsid w:val="002E1264"/>
    <w:rsid w:val="00307F2A"/>
    <w:rsid w:val="00334C9D"/>
    <w:rsid w:val="00337225"/>
    <w:rsid w:val="00372D72"/>
    <w:rsid w:val="00382AAC"/>
    <w:rsid w:val="00392DE6"/>
    <w:rsid w:val="00395EE6"/>
    <w:rsid w:val="003A26A2"/>
    <w:rsid w:val="003C6854"/>
    <w:rsid w:val="003D233C"/>
    <w:rsid w:val="003D54D9"/>
    <w:rsid w:val="003D6206"/>
    <w:rsid w:val="003E58E1"/>
    <w:rsid w:val="0043420D"/>
    <w:rsid w:val="00450D16"/>
    <w:rsid w:val="00477A2F"/>
    <w:rsid w:val="00483FCD"/>
    <w:rsid w:val="00490F42"/>
    <w:rsid w:val="004E191F"/>
    <w:rsid w:val="00511F0E"/>
    <w:rsid w:val="00567A65"/>
    <w:rsid w:val="005800CC"/>
    <w:rsid w:val="00581921"/>
    <w:rsid w:val="00586098"/>
    <w:rsid w:val="005A2B21"/>
    <w:rsid w:val="005B0D1A"/>
    <w:rsid w:val="005C2588"/>
    <w:rsid w:val="005D6CEA"/>
    <w:rsid w:val="005E1AE7"/>
    <w:rsid w:val="00636821"/>
    <w:rsid w:val="0065058B"/>
    <w:rsid w:val="006576BA"/>
    <w:rsid w:val="00664771"/>
    <w:rsid w:val="00672725"/>
    <w:rsid w:val="006E7FE8"/>
    <w:rsid w:val="00722E48"/>
    <w:rsid w:val="007364B1"/>
    <w:rsid w:val="00750811"/>
    <w:rsid w:val="00751978"/>
    <w:rsid w:val="00767994"/>
    <w:rsid w:val="007926CB"/>
    <w:rsid w:val="00805E3E"/>
    <w:rsid w:val="00842708"/>
    <w:rsid w:val="0085277A"/>
    <w:rsid w:val="00884350"/>
    <w:rsid w:val="00893C13"/>
    <w:rsid w:val="008F0D86"/>
    <w:rsid w:val="00914F66"/>
    <w:rsid w:val="00921B13"/>
    <w:rsid w:val="00927AFE"/>
    <w:rsid w:val="00957AB4"/>
    <w:rsid w:val="009726C8"/>
    <w:rsid w:val="00994F91"/>
    <w:rsid w:val="00996B98"/>
    <w:rsid w:val="009F23FE"/>
    <w:rsid w:val="00A041FF"/>
    <w:rsid w:val="00A2086D"/>
    <w:rsid w:val="00A55BFA"/>
    <w:rsid w:val="00A62567"/>
    <w:rsid w:val="00A6490C"/>
    <w:rsid w:val="00AA6C41"/>
    <w:rsid w:val="00AC789F"/>
    <w:rsid w:val="00AD0F1D"/>
    <w:rsid w:val="00AE1D63"/>
    <w:rsid w:val="00AE78CE"/>
    <w:rsid w:val="00AF0FF5"/>
    <w:rsid w:val="00B1449A"/>
    <w:rsid w:val="00B23382"/>
    <w:rsid w:val="00B25FBA"/>
    <w:rsid w:val="00B75B91"/>
    <w:rsid w:val="00B82620"/>
    <w:rsid w:val="00B871B4"/>
    <w:rsid w:val="00B95CFE"/>
    <w:rsid w:val="00BC2414"/>
    <w:rsid w:val="00BC62FA"/>
    <w:rsid w:val="00BD7870"/>
    <w:rsid w:val="00BE31D6"/>
    <w:rsid w:val="00C008A0"/>
    <w:rsid w:val="00C03526"/>
    <w:rsid w:val="00C5252E"/>
    <w:rsid w:val="00C52E89"/>
    <w:rsid w:val="00C77442"/>
    <w:rsid w:val="00C80A30"/>
    <w:rsid w:val="00C86EA7"/>
    <w:rsid w:val="00C9764C"/>
    <w:rsid w:val="00CC02A1"/>
    <w:rsid w:val="00CC27F3"/>
    <w:rsid w:val="00CC4691"/>
    <w:rsid w:val="00CD53BD"/>
    <w:rsid w:val="00CE188F"/>
    <w:rsid w:val="00CF7E52"/>
    <w:rsid w:val="00D0171F"/>
    <w:rsid w:val="00D15942"/>
    <w:rsid w:val="00D2553A"/>
    <w:rsid w:val="00D25892"/>
    <w:rsid w:val="00D37143"/>
    <w:rsid w:val="00D372E3"/>
    <w:rsid w:val="00D94540"/>
    <w:rsid w:val="00DB6897"/>
    <w:rsid w:val="00DD240A"/>
    <w:rsid w:val="00DD36D0"/>
    <w:rsid w:val="00DE720E"/>
    <w:rsid w:val="00E22A51"/>
    <w:rsid w:val="00E508CF"/>
    <w:rsid w:val="00E56C1D"/>
    <w:rsid w:val="00E60896"/>
    <w:rsid w:val="00E729B5"/>
    <w:rsid w:val="00E84660"/>
    <w:rsid w:val="00E85B4F"/>
    <w:rsid w:val="00EB24ED"/>
    <w:rsid w:val="00EB399C"/>
    <w:rsid w:val="00ED39D3"/>
    <w:rsid w:val="00F00709"/>
    <w:rsid w:val="00F01C25"/>
    <w:rsid w:val="00F0200C"/>
    <w:rsid w:val="00F230CA"/>
    <w:rsid w:val="00F42426"/>
    <w:rsid w:val="00F57501"/>
    <w:rsid w:val="00F748F5"/>
    <w:rsid w:val="00FA6B02"/>
    <w:rsid w:val="00FA725A"/>
    <w:rsid w:val="00FB34CE"/>
    <w:rsid w:val="00FC1986"/>
    <w:rsid w:val="00FC7738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62D5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i/>
      <w:iCs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E78CE"/>
    <w:pPr>
      <w:jc w:val="both"/>
    </w:pPr>
    <w:rPr>
      <w:b/>
      <w:bCs/>
      <w:sz w:val="32"/>
      <w:lang w:val="ro-RO" w:eastAsia="en-US"/>
    </w:rPr>
  </w:style>
  <w:style w:type="character" w:customStyle="1" w:styleId="BodyTextChar">
    <w:name w:val="Body Text Char"/>
    <w:basedOn w:val="DefaultParagraphFont"/>
    <w:link w:val="BodyText"/>
    <w:semiHidden/>
    <w:rsid w:val="00AE78CE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NoSpacing">
    <w:name w:val="No Spacing"/>
    <w:link w:val="NoSpacingChar"/>
    <w:uiPriority w:val="1"/>
    <w:qFormat/>
    <w:rsid w:val="00AE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n2tlinie">
    <w:name w:val="ln2tlinie"/>
    <w:basedOn w:val="DefaultParagraphFont"/>
    <w:rsid w:val="00AE78CE"/>
  </w:style>
  <w:style w:type="character" w:customStyle="1" w:styleId="NoSpacingChar">
    <w:name w:val="No Spacing Char"/>
    <w:basedOn w:val="DefaultParagraphFont"/>
    <w:link w:val="NoSpacing"/>
    <w:uiPriority w:val="1"/>
    <w:locked/>
    <w:rsid w:val="00382A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CC469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2E48"/>
    <w:pPr>
      <w:spacing w:before="100" w:beforeAutospacing="1" w:after="100" w:afterAutospacing="1"/>
    </w:pPr>
    <w:rPr>
      <w:lang w:eastAsia="en-US"/>
    </w:rPr>
  </w:style>
  <w:style w:type="character" w:customStyle="1" w:styleId="ListParagraphChar">
    <w:name w:val="List Paragraph Char"/>
    <w:aliases w:val="Normal bullet 2 Char,List Paragraph1 Char"/>
    <w:basedOn w:val="DefaultParagraphFont"/>
    <w:link w:val="ListParagraph"/>
    <w:uiPriority w:val="34"/>
    <w:locked/>
    <w:rsid w:val="003E58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8E1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E58E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B2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62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5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89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062D56"/>
    <w:rPr>
      <w:rFonts w:ascii="Arial Narrow" w:eastAsia="Times New Roman" w:hAnsi="Arial Narrow" w:cs="Times New Roman"/>
      <w:b/>
      <w:bCs/>
      <w:i/>
      <w:iCs/>
      <w:sz w:val="28"/>
      <w:szCs w:val="20"/>
      <w:lang w:val="ro-RO"/>
    </w:rPr>
  </w:style>
  <w:style w:type="paragraph" w:customStyle="1" w:styleId="DefaultText1">
    <w:name w:val="Default Text:1"/>
    <w:basedOn w:val="Normal"/>
    <w:rsid w:val="00062D56"/>
    <w:pPr>
      <w:suppressAutoHyphens/>
    </w:pPr>
    <w:rPr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F3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Style2">
    <w:name w:val="Style2"/>
    <w:basedOn w:val="Normal"/>
    <w:uiPriority w:val="99"/>
    <w:rsid w:val="00F230CA"/>
    <w:pPr>
      <w:widowControl w:val="0"/>
      <w:autoSpaceDE w:val="0"/>
      <w:autoSpaceDN w:val="0"/>
      <w:adjustRightInd w:val="0"/>
      <w:spacing w:line="266" w:lineRule="exact"/>
      <w:ind w:hanging="338"/>
      <w:jc w:val="both"/>
    </w:pPr>
    <w:rPr>
      <w:rFonts w:ascii="Arial" w:eastAsiaTheme="minorEastAsia" w:hAnsi="Arial" w:cs="Arial"/>
      <w:lang w:val="ro-RO"/>
    </w:rPr>
  </w:style>
  <w:style w:type="paragraph" w:customStyle="1" w:styleId="Style5">
    <w:name w:val="Style5"/>
    <w:basedOn w:val="Normal"/>
    <w:uiPriority w:val="99"/>
    <w:rsid w:val="00F230CA"/>
    <w:pPr>
      <w:widowControl w:val="0"/>
      <w:autoSpaceDE w:val="0"/>
      <w:autoSpaceDN w:val="0"/>
      <w:adjustRightInd w:val="0"/>
      <w:spacing w:line="261" w:lineRule="exact"/>
      <w:ind w:firstLine="698"/>
      <w:jc w:val="both"/>
    </w:pPr>
    <w:rPr>
      <w:rFonts w:ascii="Arial" w:eastAsiaTheme="minorEastAsia" w:hAnsi="Arial" w:cs="Arial"/>
      <w:lang w:val="ro-RO"/>
    </w:rPr>
  </w:style>
  <w:style w:type="character" w:customStyle="1" w:styleId="FontStyle16">
    <w:name w:val="Font Style16"/>
    <w:basedOn w:val="DefaultParagraphFont"/>
    <w:uiPriority w:val="99"/>
    <w:rsid w:val="00F230CA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230CA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"/>
    <w:uiPriority w:val="99"/>
    <w:rsid w:val="00F230CA"/>
    <w:pPr>
      <w:widowControl w:val="0"/>
      <w:autoSpaceDE w:val="0"/>
      <w:autoSpaceDN w:val="0"/>
      <w:adjustRightInd w:val="0"/>
      <w:spacing w:line="266" w:lineRule="exact"/>
      <w:ind w:firstLine="691"/>
      <w:jc w:val="both"/>
    </w:pPr>
    <w:rPr>
      <w:rFonts w:ascii="Arial" w:eastAsiaTheme="minorEastAsia" w:hAnsi="Arial" w:cs="Arial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18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30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3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62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3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9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1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5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0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70AC-380A-44B3-9C79-95BBF367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31</cp:revision>
  <cp:lastPrinted>2021-06-23T12:12:00Z</cp:lastPrinted>
  <dcterms:created xsi:type="dcterms:W3CDTF">2021-05-31T07:05:00Z</dcterms:created>
  <dcterms:modified xsi:type="dcterms:W3CDTF">2021-06-23T12:30:00Z</dcterms:modified>
</cp:coreProperties>
</file>