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CE" w:rsidRDefault="00AE78CE" w:rsidP="00AE78CE">
      <w:pPr>
        <w:jc w:val="both"/>
        <w:rPr>
          <w:rFonts w:ascii="Tahoma" w:hAnsi="Tahoma" w:cs="Tahoma"/>
          <w:lang w:val="it-IT"/>
        </w:rPr>
      </w:pPr>
    </w:p>
    <w:p w:rsidR="00AE78CE" w:rsidRDefault="00AE78CE" w:rsidP="00AE78CE">
      <w:pPr>
        <w:jc w:val="both"/>
        <w:rPr>
          <w:rFonts w:ascii="Tahoma" w:hAnsi="Tahoma" w:cs="Tahoma"/>
          <w:sz w:val="28"/>
          <w:szCs w:val="28"/>
          <w:lang w:val="fr-FR"/>
        </w:rPr>
      </w:pPr>
      <w:r>
        <w:rPr>
          <w:rFonts w:ascii="Tahoma" w:hAnsi="Tahoma" w:cs="Tahoma"/>
          <w:sz w:val="28"/>
          <w:szCs w:val="28"/>
          <w:lang w:val="fr-FR"/>
        </w:rPr>
        <w:t>INSTITUŢIA PREFECTULUI</w:t>
      </w:r>
      <w:r>
        <w:rPr>
          <w:rFonts w:ascii="Tahoma" w:hAnsi="Tahoma" w:cs="Tahoma"/>
          <w:sz w:val="28"/>
          <w:szCs w:val="28"/>
          <w:lang w:val="fr-FR"/>
        </w:rPr>
        <w:tab/>
      </w:r>
      <w:r>
        <w:rPr>
          <w:rFonts w:ascii="Tahoma" w:hAnsi="Tahoma" w:cs="Tahoma"/>
          <w:sz w:val="28"/>
          <w:szCs w:val="28"/>
          <w:lang w:val="fr-FR"/>
        </w:rPr>
        <w:tab/>
      </w:r>
      <w:r>
        <w:rPr>
          <w:rFonts w:ascii="Tahoma" w:hAnsi="Tahoma" w:cs="Tahoma"/>
          <w:sz w:val="28"/>
          <w:szCs w:val="28"/>
          <w:lang w:val="fr-FR"/>
        </w:rPr>
        <w:tab/>
      </w:r>
      <w:r>
        <w:rPr>
          <w:rFonts w:ascii="Tahoma" w:hAnsi="Tahoma" w:cs="Tahoma"/>
          <w:sz w:val="28"/>
          <w:szCs w:val="28"/>
          <w:lang w:val="fr-FR"/>
        </w:rPr>
        <w:tab/>
        <w:t xml:space="preserve">                     </w:t>
      </w:r>
    </w:p>
    <w:p w:rsidR="00AE78CE" w:rsidRDefault="00AE78CE" w:rsidP="00AE78CE">
      <w:pPr>
        <w:jc w:val="both"/>
        <w:rPr>
          <w:rFonts w:ascii="Tahoma" w:hAnsi="Tahoma" w:cs="Tahoma"/>
          <w:sz w:val="28"/>
          <w:szCs w:val="28"/>
          <w:lang w:val="fr-FR"/>
        </w:rPr>
      </w:pPr>
      <w:r>
        <w:rPr>
          <w:rFonts w:ascii="Tahoma" w:hAnsi="Tahoma" w:cs="Tahoma"/>
          <w:sz w:val="28"/>
          <w:szCs w:val="28"/>
          <w:lang w:val="fr-FR"/>
        </w:rPr>
        <w:t>JUDEŢUL PRAHOVA</w:t>
      </w:r>
      <w:r>
        <w:rPr>
          <w:rFonts w:ascii="Tahoma" w:hAnsi="Tahoma" w:cs="Tahoma"/>
          <w:sz w:val="28"/>
          <w:szCs w:val="28"/>
          <w:lang w:val="fr-FR"/>
        </w:rPr>
        <w:tab/>
      </w:r>
      <w:r>
        <w:rPr>
          <w:rFonts w:ascii="Tahoma" w:hAnsi="Tahoma" w:cs="Tahoma"/>
          <w:sz w:val="28"/>
          <w:szCs w:val="28"/>
          <w:lang w:val="fr-FR"/>
        </w:rPr>
        <w:tab/>
      </w:r>
      <w:r>
        <w:rPr>
          <w:rFonts w:ascii="Tahoma" w:hAnsi="Tahoma" w:cs="Tahoma"/>
          <w:sz w:val="28"/>
          <w:szCs w:val="28"/>
          <w:lang w:val="fr-FR"/>
        </w:rPr>
        <w:tab/>
      </w:r>
      <w:r>
        <w:rPr>
          <w:rFonts w:ascii="Tahoma" w:hAnsi="Tahoma" w:cs="Tahoma"/>
          <w:sz w:val="28"/>
          <w:szCs w:val="28"/>
          <w:lang w:val="fr-FR"/>
        </w:rPr>
        <w:tab/>
      </w:r>
      <w:r>
        <w:rPr>
          <w:rFonts w:ascii="Tahoma" w:hAnsi="Tahoma" w:cs="Tahoma"/>
          <w:sz w:val="28"/>
          <w:szCs w:val="28"/>
          <w:lang w:val="fr-FR"/>
        </w:rPr>
        <w:tab/>
      </w:r>
      <w:r>
        <w:rPr>
          <w:rFonts w:ascii="Tahoma" w:hAnsi="Tahoma" w:cs="Tahoma"/>
          <w:sz w:val="28"/>
          <w:szCs w:val="28"/>
          <w:lang w:val="fr-FR"/>
        </w:rPr>
        <w:tab/>
        <w:t xml:space="preserve">            </w:t>
      </w:r>
    </w:p>
    <w:p w:rsidR="00AE78CE" w:rsidRDefault="00AE78CE" w:rsidP="00AE78CE">
      <w:pPr>
        <w:jc w:val="both"/>
        <w:rPr>
          <w:rFonts w:ascii="Tahoma" w:hAnsi="Tahoma" w:cs="Tahoma"/>
          <w:sz w:val="28"/>
          <w:szCs w:val="28"/>
          <w:lang w:val="fr-FR"/>
        </w:rPr>
      </w:pPr>
      <w:r>
        <w:rPr>
          <w:rFonts w:ascii="Tahoma" w:hAnsi="Tahoma" w:cs="Tahoma"/>
          <w:sz w:val="28"/>
          <w:szCs w:val="28"/>
          <w:lang w:val="fr-FR"/>
        </w:rPr>
        <w:t>SECRETARIATUL COLEGIULUI PREFECTURAL</w:t>
      </w:r>
    </w:p>
    <w:p w:rsidR="00AE78CE" w:rsidRDefault="00B95CFE" w:rsidP="00AE78CE">
      <w:pPr>
        <w:jc w:val="both"/>
        <w:outlineLvl w:val="0"/>
        <w:rPr>
          <w:rFonts w:ascii="Tahoma" w:hAnsi="Tahoma" w:cs="Tahoma"/>
          <w:sz w:val="28"/>
          <w:szCs w:val="28"/>
          <w:lang w:val="it-IT"/>
        </w:rPr>
      </w:pPr>
      <w:r>
        <w:rPr>
          <w:rFonts w:ascii="Tahoma" w:hAnsi="Tahoma" w:cs="Tahoma"/>
          <w:sz w:val="28"/>
          <w:szCs w:val="28"/>
          <w:lang w:val="it-IT"/>
        </w:rPr>
        <w:t>Nr.5186/01.04</w:t>
      </w:r>
      <w:r w:rsidR="00CF7E52">
        <w:rPr>
          <w:rFonts w:ascii="Tahoma" w:hAnsi="Tahoma" w:cs="Tahoma"/>
          <w:sz w:val="28"/>
          <w:szCs w:val="28"/>
          <w:lang w:val="it-IT"/>
        </w:rPr>
        <w:t>.2021</w:t>
      </w:r>
      <w:r w:rsidR="00AE78CE">
        <w:rPr>
          <w:rFonts w:ascii="Tahoma" w:hAnsi="Tahoma" w:cs="Tahoma"/>
          <w:sz w:val="28"/>
          <w:szCs w:val="28"/>
          <w:lang w:val="it-IT"/>
        </w:rPr>
        <w:t xml:space="preserve">                                                    </w:t>
      </w:r>
    </w:p>
    <w:p w:rsidR="00AE78CE" w:rsidRDefault="00AE78CE" w:rsidP="00AE78CE">
      <w:pPr>
        <w:jc w:val="both"/>
        <w:outlineLvl w:val="0"/>
        <w:rPr>
          <w:rFonts w:ascii="Tahoma" w:hAnsi="Tahoma" w:cs="Tahoma"/>
          <w:sz w:val="28"/>
          <w:szCs w:val="28"/>
          <w:lang w:val="it-IT"/>
        </w:rPr>
      </w:pPr>
    </w:p>
    <w:p w:rsidR="00996B98" w:rsidRDefault="00996B98" w:rsidP="00AE78CE">
      <w:pPr>
        <w:jc w:val="both"/>
        <w:outlineLvl w:val="0"/>
        <w:rPr>
          <w:rFonts w:ascii="Tahoma" w:hAnsi="Tahoma" w:cs="Tahoma"/>
          <w:sz w:val="28"/>
          <w:szCs w:val="28"/>
          <w:lang w:val="it-IT"/>
        </w:rPr>
      </w:pPr>
    </w:p>
    <w:p w:rsidR="00AE78CE" w:rsidRPr="0028467D" w:rsidRDefault="00AE78CE" w:rsidP="00AE78CE">
      <w:pPr>
        <w:jc w:val="center"/>
        <w:outlineLvl w:val="0"/>
        <w:rPr>
          <w:rFonts w:ascii="Tahoma" w:hAnsi="Tahoma" w:cs="Tahoma"/>
          <w:b/>
          <w:sz w:val="28"/>
          <w:szCs w:val="28"/>
          <w:lang w:val="it-IT"/>
        </w:rPr>
      </w:pPr>
      <w:r w:rsidRPr="0028467D">
        <w:rPr>
          <w:rFonts w:ascii="Tahoma" w:hAnsi="Tahoma" w:cs="Tahoma"/>
          <w:b/>
          <w:sz w:val="28"/>
          <w:szCs w:val="28"/>
          <w:lang w:val="it-IT"/>
        </w:rPr>
        <w:t>PROCES VERBAL DE  SEDINŢĂ</w:t>
      </w:r>
    </w:p>
    <w:p w:rsidR="00AE78CE" w:rsidRDefault="00AE78CE" w:rsidP="00AE78CE">
      <w:pPr>
        <w:jc w:val="center"/>
        <w:rPr>
          <w:rFonts w:ascii="Tahoma" w:hAnsi="Tahoma" w:cs="Tahoma"/>
          <w:sz w:val="28"/>
          <w:szCs w:val="28"/>
          <w:lang w:val="it-IT"/>
        </w:rPr>
      </w:pPr>
      <w:r w:rsidRPr="0028467D">
        <w:rPr>
          <w:rFonts w:ascii="Tahoma" w:hAnsi="Tahoma" w:cs="Tahoma"/>
          <w:b/>
          <w:sz w:val="28"/>
          <w:szCs w:val="28"/>
          <w:lang w:val="it-IT"/>
        </w:rPr>
        <w:t>COLEGIUL PREFECTURAL</w:t>
      </w:r>
    </w:p>
    <w:p w:rsidR="00AE78CE" w:rsidRDefault="00AE78CE" w:rsidP="00AE78CE">
      <w:pPr>
        <w:pStyle w:val="NoSpacing"/>
        <w:jc w:val="both"/>
        <w:rPr>
          <w:rFonts w:ascii="Tahoma" w:hAnsi="Tahoma" w:cs="Tahoma"/>
          <w:lang w:val="it-IT"/>
        </w:rPr>
      </w:pPr>
    </w:p>
    <w:p w:rsidR="00AE78CE" w:rsidRDefault="00AE78CE" w:rsidP="00AE78CE">
      <w:pPr>
        <w:pStyle w:val="NoSpacing"/>
        <w:jc w:val="both"/>
        <w:rPr>
          <w:rFonts w:ascii="Tahoma" w:hAnsi="Tahoma" w:cs="Tahoma"/>
          <w:sz w:val="28"/>
          <w:szCs w:val="28"/>
          <w:lang w:val="it-IT"/>
        </w:rPr>
      </w:pPr>
    </w:p>
    <w:p w:rsidR="00AE78CE" w:rsidRDefault="00AE78CE" w:rsidP="00AE78CE">
      <w:pPr>
        <w:pStyle w:val="NoSpacing"/>
        <w:jc w:val="both"/>
        <w:rPr>
          <w:rFonts w:ascii="Tahoma" w:hAnsi="Tahoma" w:cs="Tahoma"/>
          <w:sz w:val="28"/>
          <w:szCs w:val="28"/>
          <w:lang w:val="it-IT"/>
        </w:rPr>
      </w:pPr>
    </w:p>
    <w:p w:rsidR="00AE78CE" w:rsidRPr="00D25892" w:rsidRDefault="00AE78CE" w:rsidP="00F0200C">
      <w:pPr>
        <w:pStyle w:val="NoSpacing"/>
        <w:ind w:firstLine="720"/>
        <w:jc w:val="both"/>
        <w:rPr>
          <w:rFonts w:ascii="Tahoma" w:hAnsi="Tahoma" w:cs="Tahoma"/>
          <w:lang w:val="ro-RO"/>
        </w:rPr>
      </w:pPr>
      <w:r w:rsidRPr="00D25892">
        <w:rPr>
          <w:rFonts w:ascii="Tahoma" w:hAnsi="Tahoma" w:cs="Tahoma"/>
          <w:lang w:val="it-IT"/>
        </w:rPr>
        <w:t xml:space="preserve">În data de </w:t>
      </w:r>
      <w:r w:rsidR="00477A2F" w:rsidRPr="00D25892">
        <w:rPr>
          <w:rFonts w:ascii="Tahoma" w:hAnsi="Tahoma" w:cs="Tahoma"/>
          <w:lang w:val="it-IT"/>
        </w:rPr>
        <w:t>30</w:t>
      </w:r>
      <w:r w:rsidR="00F42426" w:rsidRPr="00D25892">
        <w:rPr>
          <w:rFonts w:ascii="Tahoma" w:hAnsi="Tahoma" w:cs="Tahoma"/>
          <w:lang w:val="it-IT"/>
        </w:rPr>
        <w:t xml:space="preserve"> </w:t>
      </w:r>
      <w:r w:rsidR="00477A2F" w:rsidRPr="00D25892">
        <w:rPr>
          <w:rFonts w:ascii="Tahoma" w:hAnsi="Tahoma" w:cs="Tahoma"/>
          <w:lang w:val="it-IT"/>
        </w:rPr>
        <w:t>martie</w:t>
      </w:r>
      <w:r w:rsidR="00F42426" w:rsidRPr="00D25892">
        <w:rPr>
          <w:rFonts w:ascii="Tahoma" w:hAnsi="Tahoma" w:cs="Tahoma"/>
          <w:lang w:val="it-IT"/>
        </w:rPr>
        <w:t xml:space="preserve"> 2021, ora 11</w:t>
      </w:r>
      <w:r w:rsidRPr="00D25892">
        <w:rPr>
          <w:rFonts w:ascii="Tahoma" w:hAnsi="Tahoma" w:cs="Tahoma"/>
          <w:lang w:val="it-IT"/>
        </w:rPr>
        <w:t>.00, la Sala 200 din cadrul  Palatului Administrativ a avut loc şedinta Colegiului Prefectur</w:t>
      </w:r>
      <w:r w:rsidR="00F42426" w:rsidRPr="00D25892">
        <w:rPr>
          <w:rFonts w:ascii="Tahoma" w:hAnsi="Tahoma" w:cs="Tahoma"/>
          <w:lang w:val="it-IT"/>
        </w:rPr>
        <w:t xml:space="preserve">al, aferentă lunii </w:t>
      </w:r>
      <w:r w:rsidR="00D15942" w:rsidRPr="00D25892">
        <w:rPr>
          <w:rFonts w:ascii="Tahoma" w:hAnsi="Tahoma" w:cs="Tahoma"/>
          <w:lang w:val="it-IT"/>
        </w:rPr>
        <w:t>martie</w:t>
      </w:r>
      <w:r w:rsidR="00F42426" w:rsidRPr="00D25892">
        <w:rPr>
          <w:rFonts w:ascii="Tahoma" w:hAnsi="Tahoma" w:cs="Tahoma"/>
          <w:lang w:val="it-IT"/>
        </w:rPr>
        <w:t xml:space="preserve"> 2021</w:t>
      </w:r>
      <w:r w:rsidRPr="00D25892">
        <w:rPr>
          <w:rFonts w:ascii="Tahoma" w:hAnsi="Tahoma" w:cs="Tahoma"/>
          <w:lang w:val="it-IT"/>
        </w:rPr>
        <w:t>, prezidată de către Prefectul judeţului</w:t>
      </w:r>
      <w:r w:rsidR="007926CB" w:rsidRPr="00D25892">
        <w:rPr>
          <w:rFonts w:ascii="Tahoma" w:hAnsi="Tahoma" w:cs="Tahoma"/>
          <w:lang w:val="it-IT"/>
        </w:rPr>
        <w:t xml:space="preserve"> Prahova</w:t>
      </w:r>
      <w:r w:rsidRPr="00D25892">
        <w:rPr>
          <w:rFonts w:ascii="Tahoma" w:hAnsi="Tahoma" w:cs="Tahoma"/>
          <w:lang w:val="it-IT"/>
        </w:rPr>
        <w:t>, domnul Crist</w:t>
      </w:r>
      <w:r w:rsidR="00F42426" w:rsidRPr="00D25892">
        <w:rPr>
          <w:rFonts w:ascii="Tahoma" w:hAnsi="Tahoma" w:cs="Tahoma"/>
          <w:lang w:val="it-IT"/>
        </w:rPr>
        <w:t>ian Ionescu</w:t>
      </w:r>
      <w:r w:rsidR="007926CB" w:rsidRPr="00D25892">
        <w:rPr>
          <w:rFonts w:ascii="Tahoma" w:hAnsi="Tahoma" w:cs="Tahoma"/>
          <w:lang w:val="it-IT"/>
        </w:rPr>
        <w:t xml:space="preserve">, </w:t>
      </w:r>
      <w:r w:rsidR="00F42426" w:rsidRPr="00D25892">
        <w:rPr>
          <w:rFonts w:ascii="Tahoma" w:hAnsi="Tahoma" w:cs="Tahoma"/>
          <w:lang w:val="it-IT"/>
        </w:rPr>
        <w:t xml:space="preserve"> </w:t>
      </w:r>
      <w:r w:rsidR="00D15942" w:rsidRPr="00D25892">
        <w:rPr>
          <w:rFonts w:ascii="Tahoma" w:hAnsi="Tahoma" w:cs="Tahoma"/>
          <w:lang w:val="it-IT"/>
        </w:rPr>
        <w:t>domnul</w:t>
      </w:r>
      <w:r w:rsidRPr="00D25892">
        <w:rPr>
          <w:rFonts w:ascii="Tahoma" w:hAnsi="Tahoma" w:cs="Tahoma"/>
          <w:lang w:val="it-IT"/>
        </w:rPr>
        <w:t xml:space="preserve"> Subprefect </w:t>
      </w:r>
      <w:r w:rsidR="00D15942" w:rsidRPr="00D25892">
        <w:rPr>
          <w:rFonts w:ascii="Tahoma" w:hAnsi="Tahoma" w:cs="Tahoma"/>
          <w:lang w:val="it-IT"/>
        </w:rPr>
        <w:t>Marius Felix Bulearca</w:t>
      </w:r>
      <w:r w:rsidR="007926CB" w:rsidRPr="00D25892">
        <w:rPr>
          <w:rFonts w:ascii="Tahoma" w:hAnsi="Tahoma" w:cs="Tahoma"/>
          <w:lang w:val="it-IT"/>
        </w:rPr>
        <w:t xml:space="preserve"> și domnul Subprefect </w:t>
      </w:r>
      <w:r w:rsidR="00D15942" w:rsidRPr="00D25892">
        <w:rPr>
          <w:rFonts w:ascii="Tahoma" w:hAnsi="Tahoma" w:cs="Tahoma"/>
          <w:lang w:val="it-IT"/>
        </w:rPr>
        <w:t>Alexandru Vane</w:t>
      </w:r>
      <w:r w:rsidRPr="00D25892">
        <w:rPr>
          <w:rFonts w:ascii="Tahoma" w:hAnsi="Tahoma" w:cs="Tahoma"/>
          <w:lang w:val="it-IT"/>
        </w:rPr>
        <w:t>.</w:t>
      </w:r>
    </w:p>
    <w:p w:rsidR="00382AAC" w:rsidRPr="00D25892" w:rsidRDefault="00AE78CE" w:rsidP="00F0200C">
      <w:pPr>
        <w:pStyle w:val="NoSpacing"/>
        <w:jc w:val="both"/>
        <w:rPr>
          <w:rFonts w:ascii="Tahoma" w:hAnsi="Tahoma" w:cs="Tahoma"/>
          <w:lang w:val="it-IT"/>
        </w:rPr>
      </w:pPr>
      <w:r w:rsidRPr="00D25892">
        <w:rPr>
          <w:rFonts w:ascii="Tahoma" w:hAnsi="Tahoma" w:cs="Tahoma"/>
          <w:bCs/>
          <w:lang w:val="it-IT"/>
        </w:rPr>
        <w:t xml:space="preserve">        Domnul </w:t>
      </w:r>
      <w:r w:rsidRPr="00D25892">
        <w:rPr>
          <w:rFonts w:ascii="Tahoma" w:hAnsi="Tahoma" w:cs="Tahoma"/>
        </w:rPr>
        <w:t xml:space="preserve">Prefect </w:t>
      </w:r>
      <w:r w:rsidRPr="00D25892">
        <w:rPr>
          <w:rFonts w:ascii="Tahoma" w:hAnsi="Tahoma" w:cs="Tahoma"/>
          <w:lang w:val="it-IT"/>
        </w:rPr>
        <w:t xml:space="preserve">Cristian Ionescu, a </w:t>
      </w:r>
      <w:r w:rsidR="00382AAC" w:rsidRPr="00D25892">
        <w:rPr>
          <w:rFonts w:ascii="Tahoma" w:hAnsi="Tahoma" w:cs="Tahoma"/>
          <w:lang w:val="it-IT"/>
        </w:rPr>
        <w:t xml:space="preserve">deschis şedinta prezentand ordinea de zi: </w:t>
      </w:r>
    </w:p>
    <w:p w:rsidR="00490F42" w:rsidRPr="00D25892" w:rsidRDefault="00490F42" w:rsidP="00490F42">
      <w:pPr>
        <w:pStyle w:val="NoSpacing"/>
        <w:numPr>
          <w:ilvl w:val="0"/>
          <w:numId w:val="30"/>
        </w:numPr>
        <w:jc w:val="both"/>
        <w:rPr>
          <w:rFonts w:ascii="Tahoma" w:hAnsi="Tahoma" w:cs="Tahoma"/>
        </w:rPr>
      </w:pPr>
      <w:r w:rsidRPr="00D25892">
        <w:rPr>
          <w:rFonts w:ascii="Tahoma" w:hAnsi="Tahoma" w:cs="Tahoma"/>
        </w:rPr>
        <w:t>Prezentarea  Raportului  de activitate al Direcției Sanitare Veterinare și pentru Siguranța Alimentelor Prahova  pentru  anul 2020, pe domeniile: sănătate animală, siguranța alimentelor și economic, inclusiv controalele comune cu alte instituții, efectuate la unități de vânzare cu amanuntul, piețe, târguri și unități de alimentație publică în perioada stării de urgență și alertă, urmare pandemiei Covid 19;</w:t>
      </w:r>
    </w:p>
    <w:p w:rsidR="00490F42" w:rsidRPr="00D25892" w:rsidRDefault="00490F42" w:rsidP="00490F42">
      <w:pPr>
        <w:pStyle w:val="NoSpacing"/>
        <w:numPr>
          <w:ilvl w:val="0"/>
          <w:numId w:val="30"/>
        </w:numPr>
        <w:jc w:val="both"/>
        <w:rPr>
          <w:rFonts w:ascii="Tahoma" w:hAnsi="Tahoma" w:cs="Tahoma"/>
        </w:rPr>
      </w:pPr>
      <w:r w:rsidRPr="00D25892">
        <w:rPr>
          <w:rFonts w:ascii="Tahoma" w:hAnsi="Tahoma" w:cs="Tahoma"/>
        </w:rPr>
        <w:t>Prezentarea situaţiei focarelor de boli infecto-contagioase și parazitare declarate oficial pe teritoriul judeţului Prahova în anul 2020 la animalele domestice și sălbatice, inclusiv despăgubirile acordate proprietarilor pentru animalele ucise sau confiscate, conform H.G. nr. 1214/2009, cu modificările și completările ulterioare;</w:t>
      </w:r>
    </w:p>
    <w:p w:rsidR="00490F42" w:rsidRPr="00D25892" w:rsidRDefault="00490F42" w:rsidP="00490F42">
      <w:pPr>
        <w:pStyle w:val="NoSpacing"/>
        <w:numPr>
          <w:ilvl w:val="0"/>
          <w:numId w:val="29"/>
        </w:numPr>
        <w:jc w:val="both"/>
        <w:rPr>
          <w:rFonts w:ascii="Tahoma" w:hAnsi="Tahoma" w:cs="Tahoma"/>
        </w:rPr>
      </w:pPr>
      <w:r w:rsidRPr="00D25892">
        <w:rPr>
          <w:rFonts w:ascii="Tahoma" w:hAnsi="Tahoma" w:cs="Tahoma"/>
        </w:rPr>
        <w:t>Prezentarea raportului privind acțiunile de control specifice și comune cu alte instituții, pe domeniul de competență, efectuate în unități autorizate/ înregistrate sanitar veterinar și pentru siguranța alimentelor pentru a preveni evoluția unor toxinfecții alimentare în perioada Sărbătorilor Pascale 2021 ;</w:t>
      </w:r>
    </w:p>
    <w:p w:rsidR="00490F42" w:rsidRPr="00D25892" w:rsidRDefault="00490F42" w:rsidP="00490F42">
      <w:pPr>
        <w:pStyle w:val="ListParagraph"/>
        <w:numPr>
          <w:ilvl w:val="0"/>
          <w:numId w:val="28"/>
        </w:numPr>
        <w:jc w:val="both"/>
        <w:rPr>
          <w:rFonts w:ascii="Tahoma" w:hAnsi="Tahoma" w:cs="Tahoma"/>
          <w:color w:val="000000"/>
        </w:rPr>
      </w:pPr>
      <w:r w:rsidRPr="00D25892">
        <w:rPr>
          <w:rFonts w:ascii="Tahoma" w:hAnsi="Tahoma" w:cs="Tahoma"/>
          <w:color w:val="000000"/>
        </w:rPr>
        <w:t>Realizarea indicatorilor din Planul de activitate al Comisariatului Județean Prahova al Gărzii de Mediu, pe anul 2020;</w:t>
      </w:r>
    </w:p>
    <w:p w:rsidR="00490F42" w:rsidRPr="00D25892" w:rsidRDefault="00490F42" w:rsidP="00490F42">
      <w:pPr>
        <w:pStyle w:val="ListParagraph"/>
        <w:numPr>
          <w:ilvl w:val="0"/>
          <w:numId w:val="28"/>
        </w:numPr>
        <w:jc w:val="both"/>
        <w:rPr>
          <w:rFonts w:ascii="Tahoma" w:hAnsi="Tahoma" w:cs="Tahoma"/>
          <w:color w:val="000000"/>
        </w:rPr>
      </w:pPr>
      <w:r w:rsidRPr="00D25892">
        <w:rPr>
          <w:rFonts w:ascii="Tahoma" w:hAnsi="Tahoma" w:cs="Tahoma"/>
          <w:color w:val="000000"/>
        </w:rPr>
        <w:t>Rezultatele acțiunilor de control privind stadiul de realizare al măsurilor de implementare, având în vedere obligațiile autorităților administrației publice locale ale unităților administrativ-teritoriale, respectiv asociațiile de dezvoltare intercomunitară ale acestora, prevăzute de Legea nr.211/2011 privind regimul deșeurilor, cu modificările și completările ulterioare, art.17, alin.(1), de a atinge, până la data de 31 decembrie 2021, un nivel de pregătire pentru reutilizare și reciclare de minimum 60% din masa totală generată, cel puțin pentru deșeurile de hârtie, metal, plastic și sticlă, provenind de la deșeurile menajere;</w:t>
      </w:r>
    </w:p>
    <w:p w:rsidR="00490F42" w:rsidRPr="00D25892" w:rsidRDefault="00490F42" w:rsidP="00490F42">
      <w:pPr>
        <w:pStyle w:val="ListParagraph"/>
        <w:numPr>
          <w:ilvl w:val="0"/>
          <w:numId w:val="28"/>
        </w:numPr>
        <w:jc w:val="both"/>
        <w:rPr>
          <w:rFonts w:ascii="Tahoma" w:hAnsi="Tahoma" w:cs="Tahoma"/>
          <w:color w:val="000000"/>
        </w:rPr>
      </w:pPr>
      <w:r w:rsidRPr="00D25892">
        <w:rPr>
          <w:rFonts w:ascii="Tahoma" w:hAnsi="Tahoma" w:cs="Tahoma"/>
          <w:color w:val="000000"/>
        </w:rPr>
        <w:t>Rezultatele acțiunilor de control cu privire la atingerea obiectivelor asumate de către operatorii economici care desfășoară activități conform Legii nr.212/2015 privind modalitatea de gestionare a vehiculelor și a vehiculelor scoase din uz.</w:t>
      </w:r>
    </w:p>
    <w:p w:rsidR="003E58E1" w:rsidRPr="00D25892" w:rsidRDefault="00490F42" w:rsidP="00CC02A1">
      <w:pPr>
        <w:pStyle w:val="ListParagraph"/>
        <w:numPr>
          <w:ilvl w:val="0"/>
          <w:numId w:val="28"/>
        </w:numPr>
        <w:spacing w:after="200"/>
        <w:jc w:val="both"/>
        <w:rPr>
          <w:rFonts w:ascii="Tahoma" w:hAnsi="Tahoma" w:cs="Tahoma"/>
          <w:i/>
          <w:lang w:val="it-IT"/>
        </w:rPr>
      </w:pPr>
      <w:r w:rsidRPr="00D25892">
        <w:rPr>
          <w:rFonts w:ascii="Tahoma" w:hAnsi="Tahoma" w:cs="Tahoma"/>
          <w:lang w:val="it-IT"/>
        </w:rPr>
        <w:lastRenderedPageBreak/>
        <w:t xml:space="preserve">Proiect de Hotărâre a Colegiului Prefectural privind aprobarea “Planului </w:t>
      </w:r>
      <w:r w:rsidRPr="00D25892">
        <w:rPr>
          <w:rStyle w:val="ln2tlinie"/>
          <w:rFonts w:ascii="Tahoma" w:hAnsi="Tahoma" w:cs="Tahoma"/>
          <w:lang w:val="pt-BR"/>
        </w:rPr>
        <w:t>de acțiune în vederea implementării Programului de Guvernare 2021 la nivelul județului Prahova”.</w:t>
      </w:r>
      <w:r w:rsidR="003E58E1" w:rsidRPr="00D25892">
        <w:rPr>
          <w:rFonts w:ascii="Tahoma" w:hAnsi="Tahoma" w:cs="Tahoma"/>
          <w:b/>
          <w:i/>
        </w:rPr>
        <w:t xml:space="preserve">   </w:t>
      </w:r>
    </w:p>
    <w:p w:rsidR="000422AC" w:rsidRPr="00D25892" w:rsidRDefault="00382AAC" w:rsidP="00D25892">
      <w:pPr>
        <w:pStyle w:val="NoSpacing"/>
        <w:jc w:val="both"/>
        <w:rPr>
          <w:rFonts w:ascii="Tahoma" w:hAnsi="Tahoma" w:cs="Tahoma"/>
          <w:b/>
          <w:i/>
          <w:lang w:val="ro-RO"/>
        </w:rPr>
      </w:pPr>
      <w:r w:rsidRPr="00D25892">
        <w:rPr>
          <w:rFonts w:ascii="Tahoma" w:hAnsi="Tahoma" w:cs="Tahoma"/>
          <w:lang w:val="it-IT"/>
        </w:rPr>
        <w:t>după care a dat cuvântul</w:t>
      </w:r>
      <w:r w:rsidR="00914F66" w:rsidRPr="00D25892">
        <w:rPr>
          <w:rFonts w:ascii="Tahoma" w:hAnsi="Tahoma" w:cs="Tahoma"/>
        </w:rPr>
        <w:t xml:space="preserve"> reprezentantului </w:t>
      </w:r>
      <w:r w:rsidR="00490F42" w:rsidRPr="00D25892">
        <w:rPr>
          <w:rFonts w:ascii="Tahoma" w:hAnsi="Tahoma" w:cs="Tahoma"/>
        </w:rPr>
        <w:t>directorului Direcției Sanitare Veterinare și pentru Siguranța Alimentelor Prahova, domnul Mihai Terecoasă</w:t>
      </w:r>
      <w:r w:rsidR="00490F42" w:rsidRPr="00D25892">
        <w:rPr>
          <w:rFonts w:ascii="Tahoma" w:hAnsi="Tahoma" w:cs="Tahoma"/>
          <w:b/>
          <w:i/>
        </w:rPr>
        <w:t xml:space="preserve"> </w:t>
      </w:r>
      <w:r w:rsidRPr="00D25892">
        <w:rPr>
          <w:rStyle w:val="ln2tlinie"/>
          <w:rFonts w:ascii="Tahoma" w:hAnsi="Tahoma" w:cs="Tahoma"/>
          <w:lang w:val="pt-BR"/>
        </w:rPr>
        <w:t xml:space="preserve">pentru </w:t>
      </w:r>
      <w:r w:rsidR="002578C6" w:rsidRPr="00D25892">
        <w:rPr>
          <w:rStyle w:val="ln2tlinie"/>
          <w:rFonts w:ascii="Tahoma" w:hAnsi="Tahoma" w:cs="Tahoma"/>
          <w:lang w:val="pt-BR"/>
        </w:rPr>
        <w:t xml:space="preserve"> a prezenta </w:t>
      </w:r>
      <w:r w:rsidRPr="00D25892">
        <w:rPr>
          <w:rStyle w:val="ln2tlinie"/>
          <w:rFonts w:ascii="Tahoma" w:hAnsi="Tahoma" w:cs="Tahoma"/>
          <w:lang w:val="pt-BR"/>
        </w:rPr>
        <w:t>primul punct</w:t>
      </w:r>
      <w:r w:rsidR="00AE1D63" w:rsidRPr="00D25892">
        <w:rPr>
          <w:rStyle w:val="ln2tlinie"/>
          <w:rFonts w:ascii="Tahoma" w:hAnsi="Tahoma" w:cs="Tahoma"/>
          <w:lang w:val="pt-BR"/>
        </w:rPr>
        <w:t xml:space="preserve"> (materialul anexat).</w:t>
      </w:r>
      <w:r w:rsidR="00AE1D63" w:rsidRPr="00D25892">
        <w:rPr>
          <w:rFonts w:ascii="Tahoma" w:hAnsi="Tahoma" w:cs="Tahoma"/>
          <w:lang w:val="ro-RO"/>
        </w:rPr>
        <w:t xml:space="preserve">  </w:t>
      </w:r>
    </w:p>
    <w:p w:rsidR="00AE1D63" w:rsidRPr="00D25892" w:rsidRDefault="00D25892" w:rsidP="00AE1D63">
      <w:pPr>
        <w:pStyle w:val="ListParagraph"/>
        <w:tabs>
          <w:tab w:val="left" w:pos="1080"/>
        </w:tabs>
        <w:ind w:left="0"/>
        <w:jc w:val="both"/>
        <w:rPr>
          <w:rFonts w:ascii="Tahoma" w:eastAsia="SimSun" w:hAnsi="Tahoma" w:cs="Tahoma"/>
          <w:lang w:eastAsia="zh-CN"/>
        </w:rPr>
      </w:pPr>
      <w:r w:rsidRPr="00D25892">
        <w:rPr>
          <w:rFonts w:ascii="Tahoma" w:eastAsia="SimSun" w:hAnsi="Tahoma" w:cs="Tahoma"/>
          <w:color w:val="000000"/>
          <w:lang w:val="en-GB" w:eastAsia="zh-CN"/>
        </w:rPr>
        <w:t xml:space="preserve">          </w:t>
      </w:r>
      <w:r w:rsidR="00AE1D63" w:rsidRPr="00D25892">
        <w:rPr>
          <w:rFonts w:ascii="Tahoma" w:eastAsia="SimSun" w:hAnsi="Tahoma" w:cs="Tahoma"/>
          <w:color w:val="000000"/>
          <w:lang w:val="en-GB" w:eastAsia="zh-CN"/>
        </w:rPr>
        <w:t>În urma verificărilor efectuate de către reprezentanții direcției, au fost identificate, pe fiecare domeniu de competență, următoarele neconformităţi ș</w:t>
      </w:r>
      <w:proofErr w:type="gramStart"/>
      <w:r w:rsidR="00AE1D63" w:rsidRPr="00D25892">
        <w:rPr>
          <w:rFonts w:ascii="Tahoma" w:eastAsia="SimSun" w:hAnsi="Tahoma" w:cs="Tahoma"/>
          <w:color w:val="000000"/>
          <w:lang w:val="en-GB" w:eastAsia="zh-CN"/>
        </w:rPr>
        <w:t>i  aplicate</w:t>
      </w:r>
      <w:proofErr w:type="gramEnd"/>
      <w:r w:rsidR="00AE1D63" w:rsidRPr="00D25892">
        <w:rPr>
          <w:rFonts w:ascii="Tahoma" w:eastAsia="SimSun" w:hAnsi="Tahoma" w:cs="Tahoma"/>
          <w:color w:val="000000"/>
          <w:lang w:val="en-GB" w:eastAsia="zh-CN"/>
        </w:rPr>
        <w:t xml:space="preserve"> măsurile :</w:t>
      </w:r>
    </w:p>
    <w:p w:rsidR="00AE1D63" w:rsidRPr="00D25892" w:rsidRDefault="00AE1D63" w:rsidP="00AE1D63">
      <w:pPr>
        <w:pStyle w:val="ListParagraph"/>
        <w:tabs>
          <w:tab w:val="left" w:pos="630"/>
          <w:tab w:val="num" w:pos="1170"/>
          <w:tab w:val="num" w:pos="1440"/>
          <w:tab w:val="left" w:pos="1800"/>
        </w:tabs>
        <w:ind w:left="0"/>
        <w:jc w:val="both"/>
        <w:rPr>
          <w:rFonts w:ascii="Tahoma" w:eastAsia="SimSun" w:hAnsi="Tahoma" w:cs="Tahoma"/>
          <w:lang w:eastAsia="zh-CN"/>
        </w:rPr>
      </w:pPr>
      <w:bookmarkStart w:id="0" w:name="_Hlk61336840"/>
      <w:bookmarkStart w:id="1" w:name="_Hlk3108854"/>
      <w:r w:rsidRPr="00D25892">
        <w:rPr>
          <w:rFonts w:ascii="Tahoma" w:eastAsia="SimSun" w:hAnsi="Tahoma" w:cs="Tahoma"/>
          <w:lang w:val="ro-RO" w:eastAsia="zh-CN"/>
        </w:rPr>
        <w:t xml:space="preserve">-Sănătatea animalelor –70 sanctiuni in valoare totala de 275.340 lei si 22 avertismente </w:t>
      </w:r>
    </w:p>
    <w:bookmarkEnd w:id="0"/>
    <w:p w:rsidR="00AE1D63" w:rsidRPr="00D25892" w:rsidRDefault="00AE1D63" w:rsidP="00AE1D63">
      <w:pPr>
        <w:pStyle w:val="ListParagraph"/>
        <w:tabs>
          <w:tab w:val="left" w:pos="630"/>
          <w:tab w:val="num" w:pos="1170"/>
          <w:tab w:val="num" w:pos="1440"/>
          <w:tab w:val="left" w:pos="1800"/>
        </w:tabs>
        <w:ind w:left="0"/>
        <w:jc w:val="both"/>
        <w:rPr>
          <w:rFonts w:ascii="Tahoma" w:eastAsia="SimSun" w:hAnsi="Tahoma" w:cs="Tahoma"/>
          <w:lang w:eastAsia="zh-CN"/>
        </w:rPr>
      </w:pPr>
      <w:r w:rsidRPr="00D25892">
        <w:rPr>
          <w:rFonts w:ascii="Tahoma" w:eastAsia="SimSun" w:hAnsi="Tahoma" w:cs="Tahoma"/>
          <w:lang w:eastAsia="zh-CN"/>
        </w:rPr>
        <w:t>-Bunăstarea animalelor – 6 sanctiuni in valoare totala de 4.800 lei</w:t>
      </w:r>
    </w:p>
    <w:bookmarkEnd w:id="1"/>
    <w:p w:rsidR="00AE1D63" w:rsidRPr="00D25892" w:rsidRDefault="00AE1D63" w:rsidP="00AE1D63">
      <w:pPr>
        <w:pStyle w:val="ListParagraph"/>
        <w:tabs>
          <w:tab w:val="left" w:pos="630"/>
          <w:tab w:val="num" w:pos="1170"/>
          <w:tab w:val="num" w:pos="1440"/>
          <w:tab w:val="left" w:pos="1800"/>
        </w:tabs>
        <w:ind w:left="0"/>
        <w:jc w:val="both"/>
        <w:rPr>
          <w:rFonts w:ascii="Tahoma" w:eastAsia="SimSun" w:hAnsi="Tahoma" w:cs="Tahoma"/>
          <w:lang w:eastAsia="zh-CN"/>
        </w:rPr>
      </w:pPr>
      <w:r w:rsidRPr="00D25892">
        <w:rPr>
          <w:rFonts w:ascii="Tahoma" w:eastAsia="SimSun" w:hAnsi="Tahoma" w:cs="Tahoma"/>
          <w:lang w:eastAsia="zh-CN"/>
        </w:rPr>
        <w:t xml:space="preserve">-Produse medicinale veterinare – 12 sanctiuni </w:t>
      </w:r>
      <w:proofErr w:type="gramStart"/>
      <w:r w:rsidRPr="00D25892">
        <w:rPr>
          <w:rFonts w:ascii="Tahoma" w:eastAsia="SimSun" w:hAnsi="Tahoma" w:cs="Tahoma"/>
          <w:lang w:eastAsia="zh-CN"/>
        </w:rPr>
        <w:t>in  valoare</w:t>
      </w:r>
      <w:proofErr w:type="gramEnd"/>
      <w:r w:rsidRPr="00D25892">
        <w:rPr>
          <w:rFonts w:ascii="Tahoma" w:eastAsia="SimSun" w:hAnsi="Tahoma" w:cs="Tahoma"/>
          <w:lang w:eastAsia="zh-CN"/>
        </w:rPr>
        <w:t xml:space="preserve"> totala de 12.200 lei</w:t>
      </w:r>
    </w:p>
    <w:p w:rsidR="00AE1D63" w:rsidRPr="00D25892" w:rsidRDefault="00AE1D63" w:rsidP="00AE1D63">
      <w:pPr>
        <w:pStyle w:val="ListParagraph"/>
        <w:tabs>
          <w:tab w:val="left" w:pos="630"/>
          <w:tab w:val="num" w:pos="1170"/>
          <w:tab w:val="left" w:pos="1800"/>
        </w:tabs>
        <w:ind w:left="0"/>
        <w:jc w:val="both"/>
        <w:rPr>
          <w:rFonts w:ascii="Tahoma" w:eastAsia="SimSun" w:hAnsi="Tahoma" w:cs="Tahoma"/>
          <w:lang w:eastAsia="zh-CN"/>
        </w:rPr>
      </w:pPr>
      <w:r w:rsidRPr="00D25892">
        <w:rPr>
          <w:rFonts w:ascii="Tahoma" w:eastAsia="SimSun" w:hAnsi="Tahoma" w:cs="Tahoma"/>
          <w:lang w:eastAsia="zh-CN"/>
        </w:rPr>
        <w:t xml:space="preserve">-Siguranţa alimentelor de origine animala –137 sanctiuni in valoare totala de 721.200 lei si 4 avertismente </w:t>
      </w:r>
    </w:p>
    <w:p w:rsidR="00AE1D63" w:rsidRPr="00D25892" w:rsidRDefault="00AE1D63" w:rsidP="00AE1D63">
      <w:pPr>
        <w:pStyle w:val="ListParagraph"/>
        <w:tabs>
          <w:tab w:val="left" w:pos="630"/>
          <w:tab w:val="num" w:pos="1170"/>
          <w:tab w:val="num" w:pos="1440"/>
          <w:tab w:val="left" w:pos="1800"/>
        </w:tabs>
        <w:ind w:left="0"/>
        <w:jc w:val="both"/>
        <w:rPr>
          <w:rFonts w:ascii="Tahoma" w:eastAsia="SimSun" w:hAnsi="Tahoma" w:cs="Tahoma"/>
          <w:lang w:eastAsia="zh-CN"/>
        </w:rPr>
      </w:pPr>
      <w:r w:rsidRPr="00D25892">
        <w:rPr>
          <w:rFonts w:ascii="Tahoma" w:eastAsia="SimSun" w:hAnsi="Tahoma" w:cs="Tahoma"/>
          <w:lang w:eastAsia="zh-CN"/>
        </w:rPr>
        <w:t>-Siguranţa alimentelor de origine nonanimală – 12 sanctiuni in valoare totala de 25.400 lei</w:t>
      </w:r>
    </w:p>
    <w:p w:rsidR="00AE1D63" w:rsidRPr="00D25892" w:rsidRDefault="00AE1D63" w:rsidP="00AE1D63">
      <w:pPr>
        <w:pStyle w:val="ListParagraph"/>
        <w:tabs>
          <w:tab w:val="left" w:pos="630"/>
          <w:tab w:val="num" w:pos="1170"/>
          <w:tab w:val="num" w:pos="1440"/>
          <w:tab w:val="left" w:pos="1800"/>
        </w:tabs>
        <w:ind w:left="0" w:firstLine="720"/>
        <w:jc w:val="both"/>
        <w:rPr>
          <w:rFonts w:ascii="Tahoma" w:eastAsia="SimSun" w:hAnsi="Tahoma" w:cs="Tahoma"/>
          <w:lang w:val="en-GB" w:eastAsia="zh-CN"/>
        </w:rPr>
      </w:pPr>
      <w:r w:rsidRPr="00D25892">
        <w:rPr>
          <w:rFonts w:ascii="Tahoma" w:eastAsia="SimSun" w:hAnsi="Tahoma" w:cs="Tahoma"/>
          <w:i/>
          <w:lang w:val="en-GB" w:eastAsia="zh-CN"/>
        </w:rPr>
        <w:t xml:space="preserve"> </w:t>
      </w:r>
      <w:r w:rsidR="00E56C1D" w:rsidRPr="00D25892">
        <w:rPr>
          <w:rFonts w:ascii="Tahoma" w:eastAsia="SimSun" w:hAnsi="Tahoma" w:cs="Tahoma"/>
          <w:lang w:val="en-GB" w:eastAsia="zh-CN"/>
        </w:rPr>
        <w:t>Total sancţiuni aplicate de DSVSA în anul 2020</w:t>
      </w:r>
      <w:r w:rsidR="00E56C1D">
        <w:rPr>
          <w:rFonts w:ascii="Tahoma" w:eastAsia="SimSun" w:hAnsi="Tahoma" w:cs="Tahoma"/>
          <w:lang w:val="en-GB" w:eastAsia="zh-CN"/>
        </w:rPr>
        <w:t>:</w:t>
      </w:r>
    </w:p>
    <w:p w:rsidR="00AE1D63" w:rsidRPr="00D25892" w:rsidRDefault="00E56C1D" w:rsidP="00AE1D63">
      <w:pPr>
        <w:pStyle w:val="ListParagraph"/>
        <w:tabs>
          <w:tab w:val="num" w:pos="0"/>
          <w:tab w:val="left" w:pos="1080"/>
          <w:tab w:val="left" w:pos="1800"/>
        </w:tabs>
        <w:ind w:left="0"/>
        <w:jc w:val="both"/>
        <w:rPr>
          <w:rFonts w:ascii="Tahoma" w:eastAsia="SimSun" w:hAnsi="Tahoma" w:cs="Tahoma"/>
          <w:i/>
          <w:color w:val="000000"/>
          <w:lang w:val="en-GB" w:eastAsia="zh-CN"/>
        </w:rPr>
      </w:pPr>
      <w:r w:rsidRPr="00D25892">
        <w:rPr>
          <w:rFonts w:ascii="Tahoma" w:eastAsia="SimSun" w:hAnsi="Tahoma" w:cs="Tahoma"/>
          <w:i/>
          <w:color w:val="000000"/>
          <w:lang w:val="en-GB" w:eastAsia="zh-CN"/>
        </w:rPr>
        <w:t>-237 sanctiuni in valoare totala 1.038.940 lei</w:t>
      </w:r>
    </w:p>
    <w:p w:rsidR="00AE1D63" w:rsidRPr="00D25892" w:rsidRDefault="00E56C1D" w:rsidP="00E85B4F">
      <w:pPr>
        <w:pStyle w:val="ListParagraph"/>
        <w:tabs>
          <w:tab w:val="num" w:pos="0"/>
          <w:tab w:val="left" w:pos="1080"/>
          <w:tab w:val="left" w:pos="1800"/>
        </w:tabs>
        <w:ind w:left="0"/>
        <w:jc w:val="both"/>
        <w:rPr>
          <w:rFonts w:ascii="Tahoma" w:eastAsia="SimSun" w:hAnsi="Tahoma" w:cs="Tahoma"/>
          <w:i/>
          <w:color w:val="000000"/>
          <w:lang w:val="en-GB" w:eastAsia="zh-CN"/>
        </w:rPr>
      </w:pPr>
      <w:r w:rsidRPr="00D25892">
        <w:rPr>
          <w:rFonts w:ascii="Tahoma" w:eastAsia="SimSun" w:hAnsi="Tahoma" w:cs="Tahoma"/>
          <w:i/>
          <w:color w:val="000000"/>
          <w:lang w:val="en-GB" w:eastAsia="zh-CN"/>
        </w:rPr>
        <w:t>-26 avertismente</w:t>
      </w:r>
    </w:p>
    <w:p w:rsidR="00AE1D63" w:rsidRPr="00D25892" w:rsidRDefault="00162713" w:rsidP="00282ED6">
      <w:pPr>
        <w:ind w:firstLine="720"/>
        <w:jc w:val="both"/>
        <w:rPr>
          <w:rFonts w:ascii="Tahoma" w:hAnsi="Tahoma" w:cs="Tahoma"/>
        </w:rPr>
      </w:pPr>
      <w:r w:rsidRPr="00D25892">
        <w:rPr>
          <w:rFonts w:ascii="Tahoma" w:hAnsi="Tahoma" w:cs="Tahoma"/>
          <w:lang w:val="ro-RO"/>
        </w:rPr>
        <w:t xml:space="preserve">Apoi au fost prezentate acțiunile ce vor fi </w:t>
      </w:r>
      <w:r w:rsidRPr="00D25892">
        <w:rPr>
          <w:rFonts w:ascii="Tahoma" w:hAnsi="Tahoma" w:cs="Tahoma"/>
        </w:rPr>
        <w:t>efectuate în unități autorizate/ înregistrate sanitar veterinar și pentru siguranța alimentelor pentru a preveni evoluția unor toxinfecții alimentare în perioada Sărbătorilor Pascale 2021.</w:t>
      </w:r>
    </w:p>
    <w:p w:rsidR="00162713" w:rsidRPr="00D25892" w:rsidRDefault="00162713" w:rsidP="00162713">
      <w:pPr>
        <w:ind w:firstLine="720"/>
        <w:jc w:val="both"/>
        <w:rPr>
          <w:rFonts w:ascii="Tahoma" w:hAnsi="Tahoma" w:cs="Tahoma"/>
        </w:rPr>
      </w:pPr>
      <w:r w:rsidRPr="00D25892">
        <w:rPr>
          <w:rFonts w:ascii="Tahoma" w:hAnsi="Tahoma" w:cs="Tahoma"/>
        </w:rPr>
        <w:t>Controalele se vor efectua zilnic in perioada 22.03-01.05.2021 (premergatoare Sarbatorilor Pascale Catolice si Ortodoxe), inclusiv  sambata si duminica, fiind asigurata permanenta  la sediul circumscriptiilor prin afisarea programului de lucru si a numarului de telefon al medicului veterinar responsabil, iar la sediul DSVSA Prahova va exista zilnic o echipa de interventie rapida in urma  sesizarilor si petitiilor consumatorilor.</w:t>
      </w:r>
    </w:p>
    <w:p w:rsidR="00282ED6" w:rsidRPr="00D25892" w:rsidRDefault="00282ED6" w:rsidP="00282ED6">
      <w:pPr>
        <w:tabs>
          <w:tab w:val="left" w:pos="680"/>
          <w:tab w:val="left" w:pos="3800"/>
        </w:tabs>
        <w:ind w:firstLine="720"/>
        <w:jc w:val="both"/>
        <w:rPr>
          <w:rFonts w:ascii="Tahoma" w:hAnsi="Tahoma" w:cs="Tahoma"/>
        </w:rPr>
      </w:pPr>
      <w:r w:rsidRPr="00D25892">
        <w:rPr>
          <w:rFonts w:ascii="Tahoma" w:hAnsi="Tahoma" w:cs="Tahoma"/>
        </w:rPr>
        <w:t>In scopul prevenirii evolutiei de toxiinfectii alimentare si  protectiei sanatatii consumatorilor, DSVSA Prahova, va solicita  ori de cate ori va fi necesar, sprijinul altor autoritati competente judetene/locale (Primarii, Consiliul Judetean, Institutia Prefectului, ANAF, ANPC, DSP, IPJ, etc.) si va organiza actiuni comune de inspectie si control asupra unitatilor care produc, depoziteaza si comercializeaza produse alimentare de origine animala si nonanimala, in limita competentelor stabilite prin legislatia in vigoare si in baza protocoalelor de colaborare incheiate cu alte autoritati.</w:t>
      </w:r>
    </w:p>
    <w:p w:rsidR="00282ED6" w:rsidRPr="00D25892" w:rsidRDefault="00567A65" w:rsidP="00162713">
      <w:pPr>
        <w:ind w:firstLine="720"/>
        <w:jc w:val="both"/>
        <w:rPr>
          <w:rFonts w:ascii="Tahoma" w:hAnsi="Tahoma" w:cs="Tahoma"/>
        </w:rPr>
      </w:pPr>
      <w:r w:rsidRPr="00D25892">
        <w:rPr>
          <w:rFonts w:ascii="Tahoma" w:hAnsi="Tahoma" w:cs="Tahoma"/>
        </w:rPr>
        <w:t xml:space="preserve">În încheierea prezentării domnul Prefect i-a solicitat domnului director al DSVSA </w:t>
      </w:r>
      <w:proofErr w:type="gramStart"/>
      <w:r w:rsidRPr="00D25892">
        <w:rPr>
          <w:rFonts w:ascii="Tahoma" w:hAnsi="Tahoma" w:cs="Tahoma"/>
        </w:rPr>
        <w:t>să</w:t>
      </w:r>
      <w:proofErr w:type="gramEnd"/>
      <w:r w:rsidRPr="00D25892">
        <w:rPr>
          <w:rFonts w:ascii="Tahoma" w:hAnsi="Tahoma" w:cs="Tahoma"/>
        </w:rPr>
        <w:t xml:space="preserve"> prezinte doua, trei situații deosebite cu care s-a confruntat în anul 2020.  Una dintre ele </w:t>
      </w:r>
      <w:proofErr w:type="gramStart"/>
      <w:r w:rsidRPr="00D25892">
        <w:rPr>
          <w:rFonts w:ascii="Tahoma" w:hAnsi="Tahoma" w:cs="Tahoma"/>
        </w:rPr>
        <w:t>este</w:t>
      </w:r>
      <w:proofErr w:type="gramEnd"/>
      <w:r w:rsidRPr="00D25892">
        <w:rPr>
          <w:rFonts w:ascii="Tahoma" w:hAnsi="Tahoma" w:cs="Tahoma"/>
        </w:rPr>
        <w:t xml:space="preserve"> pesta porcina.</w:t>
      </w:r>
    </w:p>
    <w:p w:rsidR="00567A65" w:rsidRPr="00E56C1D" w:rsidRDefault="00567A65" w:rsidP="00567A65">
      <w:pPr>
        <w:pStyle w:val="ListParagraph"/>
        <w:spacing w:after="160"/>
        <w:ind w:left="0"/>
        <w:jc w:val="both"/>
        <w:rPr>
          <w:rFonts w:ascii="Tahoma" w:hAnsi="Tahoma" w:cs="Tahoma"/>
        </w:rPr>
      </w:pPr>
      <w:r w:rsidRPr="00E56C1D">
        <w:rPr>
          <w:rFonts w:ascii="Tahoma" w:hAnsi="Tahoma" w:cs="Tahoma"/>
        </w:rPr>
        <w:t xml:space="preserve">PPA (pesta porcina africana) la porc domestic -focare declarate in anul 2020 - 34 </w:t>
      </w:r>
    </w:p>
    <w:p w:rsidR="00567A65" w:rsidRPr="00E56C1D" w:rsidRDefault="00567A65" w:rsidP="00567A65">
      <w:pPr>
        <w:pStyle w:val="ListParagraph"/>
        <w:spacing w:after="160"/>
        <w:ind w:left="0"/>
        <w:jc w:val="both"/>
        <w:rPr>
          <w:rFonts w:ascii="Tahoma" w:hAnsi="Tahoma" w:cs="Tahoma"/>
        </w:rPr>
      </w:pPr>
      <w:r w:rsidRPr="00E56C1D">
        <w:rPr>
          <w:rFonts w:ascii="Tahoma" w:hAnsi="Tahoma" w:cs="Tahoma"/>
        </w:rPr>
        <w:t xml:space="preserve">                                      -</w:t>
      </w:r>
      <w:proofErr w:type="gramStart"/>
      <w:r w:rsidRPr="00E56C1D">
        <w:rPr>
          <w:rFonts w:ascii="Tahoma" w:hAnsi="Tahoma" w:cs="Tahoma"/>
        </w:rPr>
        <w:t>focare</w:t>
      </w:r>
      <w:proofErr w:type="gramEnd"/>
      <w:r w:rsidRPr="00E56C1D">
        <w:rPr>
          <w:rFonts w:ascii="Tahoma" w:hAnsi="Tahoma" w:cs="Tahoma"/>
        </w:rPr>
        <w:t xml:space="preserve"> nestinse din 2019 – 3</w:t>
      </w:r>
    </w:p>
    <w:p w:rsidR="00567A65" w:rsidRPr="00E56C1D" w:rsidRDefault="00567A65" w:rsidP="00567A65">
      <w:pPr>
        <w:pStyle w:val="ListParagraph"/>
        <w:spacing w:after="160"/>
        <w:ind w:left="0"/>
        <w:jc w:val="both"/>
        <w:rPr>
          <w:rFonts w:ascii="Tahoma" w:hAnsi="Tahoma" w:cs="Tahoma"/>
        </w:rPr>
      </w:pPr>
      <w:r w:rsidRPr="00E56C1D">
        <w:rPr>
          <w:rFonts w:ascii="Tahoma" w:hAnsi="Tahoma" w:cs="Tahoma"/>
        </w:rPr>
        <w:t xml:space="preserve">                                      -focare stinse in 2020 - 26</w:t>
      </w:r>
    </w:p>
    <w:p w:rsidR="00567A65" w:rsidRPr="00E56C1D" w:rsidRDefault="00567A65" w:rsidP="00567A65">
      <w:pPr>
        <w:pStyle w:val="ListParagraph"/>
        <w:spacing w:after="160"/>
        <w:ind w:left="0"/>
        <w:jc w:val="both"/>
        <w:rPr>
          <w:rFonts w:ascii="Tahoma" w:hAnsi="Tahoma" w:cs="Tahoma"/>
        </w:rPr>
      </w:pPr>
      <w:r w:rsidRPr="00E56C1D">
        <w:rPr>
          <w:rFonts w:ascii="Tahoma" w:hAnsi="Tahoma" w:cs="Tahoma"/>
        </w:rPr>
        <w:t xml:space="preserve">                                      -</w:t>
      </w:r>
      <w:proofErr w:type="gramStart"/>
      <w:r w:rsidRPr="00E56C1D">
        <w:rPr>
          <w:rFonts w:ascii="Tahoma" w:hAnsi="Tahoma" w:cs="Tahoma"/>
        </w:rPr>
        <w:t>focarea</w:t>
      </w:r>
      <w:proofErr w:type="gramEnd"/>
      <w:r w:rsidRPr="00E56C1D">
        <w:rPr>
          <w:rFonts w:ascii="Tahoma" w:hAnsi="Tahoma" w:cs="Tahoma"/>
        </w:rPr>
        <w:t xml:space="preserve"> active la 31.12.2020 -  11</w:t>
      </w:r>
    </w:p>
    <w:p w:rsidR="00567A65" w:rsidRPr="00E56C1D" w:rsidRDefault="00567A65" w:rsidP="00567A65">
      <w:pPr>
        <w:pStyle w:val="ListParagraph"/>
        <w:spacing w:after="160"/>
        <w:ind w:left="0"/>
        <w:jc w:val="both"/>
        <w:rPr>
          <w:rFonts w:ascii="Tahoma" w:hAnsi="Tahoma" w:cs="Tahoma"/>
        </w:rPr>
      </w:pPr>
      <w:r w:rsidRPr="00E56C1D">
        <w:rPr>
          <w:rFonts w:ascii="Tahoma" w:hAnsi="Tahoma" w:cs="Tahoma"/>
        </w:rPr>
        <w:t>-Numar capete porci domestici ucisi in focare – 690 capete</w:t>
      </w:r>
    </w:p>
    <w:p w:rsidR="00567A65" w:rsidRPr="00E56C1D" w:rsidRDefault="00567A65" w:rsidP="00567A65">
      <w:pPr>
        <w:pStyle w:val="ListParagraph"/>
        <w:spacing w:after="160"/>
        <w:ind w:left="0"/>
        <w:jc w:val="both"/>
        <w:rPr>
          <w:rFonts w:ascii="Tahoma" w:hAnsi="Tahoma" w:cs="Tahoma"/>
        </w:rPr>
      </w:pPr>
      <w:r w:rsidRPr="00E56C1D">
        <w:rPr>
          <w:rFonts w:ascii="Tahoma" w:hAnsi="Tahoma" w:cs="Tahoma"/>
        </w:rPr>
        <w:t xml:space="preserve">-Numar capete porci domestici despagubiti in focare – 343 capete   </w:t>
      </w:r>
    </w:p>
    <w:p w:rsidR="00567A65" w:rsidRPr="00E56C1D" w:rsidRDefault="00567A65" w:rsidP="00567A65">
      <w:pPr>
        <w:pStyle w:val="ListParagraph"/>
        <w:spacing w:after="160"/>
        <w:ind w:left="0"/>
        <w:jc w:val="both"/>
        <w:rPr>
          <w:rFonts w:ascii="Tahoma" w:hAnsi="Tahoma" w:cs="Tahoma"/>
        </w:rPr>
      </w:pPr>
      <w:r w:rsidRPr="00E56C1D">
        <w:rPr>
          <w:rFonts w:ascii="Tahoma" w:hAnsi="Tahoma" w:cs="Tahoma"/>
        </w:rPr>
        <w:t>-Valoarea totala a despagubirior in 2020 – 316.749 lei</w:t>
      </w:r>
    </w:p>
    <w:p w:rsidR="00567A65" w:rsidRPr="00D25892" w:rsidRDefault="00567A65" w:rsidP="00162713">
      <w:pPr>
        <w:ind w:firstLine="720"/>
        <w:jc w:val="both"/>
        <w:rPr>
          <w:rFonts w:ascii="Tahoma" w:hAnsi="Tahoma" w:cs="Tahoma"/>
        </w:rPr>
      </w:pPr>
      <w:r w:rsidRPr="00D25892">
        <w:rPr>
          <w:rFonts w:ascii="Tahoma" w:hAnsi="Tahoma" w:cs="Tahoma"/>
        </w:rPr>
        <w:lastRenderedPageBreak/>
        <w:t xml:space="preserve">Problema cu care se confruntă </w:t>
      </w:r>
      <w:proofErr w:type="gramStart"/>
      <w:r w:rsidRPr="00D25892">
        <w:rPr>
          <w:rFonts w:ascii="Tahoma" w:hAnsi="Tahoma" w:cs="Tahoma"/>
        </w:rPr>
        <w:t>este</w:t>
      </w:r>
      <w:proofErr w:type="gramEnd"/>
      <w:r w:rsidRPr="00D25892">
        <w:rPr>
          <w:rFonts w:ascii="Tahoma" w:hAnsi="Tahoma" w:cs="Tahoma"/>
        </w:rPr>
        <w:t xml:space="preserve"> circulația necontrolată a porcilor vi între gospodării, necrotaliați și purtători ai bolii. </w:t>
      </w:r>
      <w:proofErr w:type="gramStart"/>
      <w:r w:rsidRPr="00D25892">
        <w:rPr>
          <w:rFonts w:ascii="Tahoma" w:hAnsi="Tahoma" w:cs="Tahoma"/>
        </w:rPr>
        <w:t>De asemenea, circulația cărnii de porc fară avizul medicilor veterinari.</w:t>
      </w:r>
      <w:proofErr w:type="gramEnd"/>
      <w:r w:rsidRPr="00D25892">
        <w:rPr>
          <w:rFonts w:ascii="Tahoma" w:hAnsi="Tahoma" w:cs="Tahoma"/>
        </w:rPr>
        <w:t xml:space="preserve"> </w:t>
      </w:r>
      <w:proofErr w:type="gramStart"/>
      <w:r w:rsidRPr="00D25892">
        <w:rPr>
          <w:rFonts w:ascii="Tahoma" w:hAnsi="Tahoma" w:cs="Tahoma"/>
        </w:rPr>
        <w:t>Astfel, se îngreunează eradicarea bolii.</w:t>
      </w:r>
      <w:proofErr w:type="gramEnd"/>
    </w:p>
    <w:p w:rsidR="00BC62FA" w:rsidRPr="00D25892" w:rsidRDefault="00BC62FA" w:rsidP="00162713">
      <w:pPr>
        <w:ind w:firstLine="720"/>
        <w:jc w:val="both"/>
        <w:rPr>
          <w:rFonts w:ascii="Tahoma" w:hAnsi="Tahoma" w:cs="Tahoma"/>
        </w:rPr>
      </w:pPr>
      <w:r w:rsidRPr="00D25892">
        <w:rPr>
          <w:rFonts w:ascii="Tahoma" w:hAnsi="Tahoma" w:cs="Tahoma"/>
        </w:rPr>
        <w:t xml:space="preserve">Domnul Prefect a solicitat șă fie informat și asupra problemelor din anul 2021. Si la acest moment a rămas problema pestei porcine, până la acest moment fiind identificate 437 focare în gospodării și peste 105000 porci sacrificați. Un punct forte al DSVSA Prahova îl constituie existența celui mai performant laborator de testare PCR </w:t>
      </w:r>
      <w:proofErr w:type="gramStart"/>
      <w:r w:rsidRPr="00D25892">
        <w:rPr>
          <w:rFonts w:ascii="Tahoma" w:hAnsi="Tahoma" w:cs="Tahoma"/>
        </w:rPr>
        <w:t>( biologie</w:t>
      </w:r>
      <w:proofErr w:type="gramEnd"/>
      <w:r w:rsidRPr="00D25892">
        <w:rPr>
          <w:rFonts w:ascii="Tahoma" w:hAnsi="Tahoma" w:cs="Tahoma"/>
        </w:rPr>
        <w:t xml:space="preserve"> moleculară) din țară urmând să fie </w:t>
      </w:r>
      <w:r w:rsidR="00C80A30" w:rsidRPr="00D25892">
        <w:rPr>
          <w:rFonts w:ascii="Tahoma" w:hAnsi="Tahoma" w:cs="Tahoma"/>
        </w:rPr>
        <w:t>inițiată procedura achiziționării unui laborator care să depisteze pesta porcină din masa osoasă , din cauza faptului că sunt identificați foarte mulți porci mistreți în stare avansată de degradare.</w:t>
      </w:r>
    </w:p>
    <w:p w:rsidR="00AE1D63" w:rsidRPr="00D25892" w:rsidRDefault="00C80A30" w:rsidP="00F0200C">
      <w:pPr>
        <w:jc w:val="both"/>
        <w:rPr>
          <w:rFonts w:ascii="Tahoma" w:hAnsi="Tahoma" w:cs="Tahoma"/>
        </w:rPr>
      </w:pPr>
      <w:r w:rsidRPr="00D25892">
        <w:rPr>
          <w:rFonts w:ascii="Tahoma" w:hAnsi="Tahoma" w:cs="Tahoma"/>
        </w:rPr>
        <w:t xml:space="preserve">         </w:t>
      </w:r>
      <w:proofErr w:type="gramStart"/>
      <w:r w:rsidRPr="00D25892">
        <w:rPr>
          <w:rFonts w:ascii="Tahoma" w:hAnsi="Tahoma" w:cs="Tahoma"/>
        </w:rPr>
        <w:t>În continuare, domnul Prefect a dat cuvântul domnișoarei Comisar Șef al Comisariatului județean al Gărzii de Mediu Prahova.</w:t>
      </w:r>
      <w:proofErr w:type="gramEnd"/>
    </w:p>
    <w:p w:rsidR="00A62567" w:rsidRPr="00D25892" w:rsidRDefault="00A62567" w:rsidP="00F0200C">
      <w:pPr>
        <w:jc w:val="both"/>
        <w:rPr>
          <w:rFonts w:ascii="Tahoma" w:hAnsi="Tahoma" w:cs="Tahoma"/>
          <w:lang w:val="ro-RO"/>
        </w:rPr>
      </w:pPr>
      <w:r w:rsidRPr="00D25892">
        <w:rPr>
          <w:rFonts w:ascii="Tahoma" w:hAnsi="Tahoma" w:cs="Tahoma"/>
          <w:lang w:val="ro-RO"/>
        </w:rPr>
        <w:t xml:space="preserve">În anul 2020 au fost efectuate un număr total de </w:t>
      </w:r>
      <w:r w:rsidRPr="00D25892">
        <w:rPr>
          <w:rFonts w:ascii="Tahoma" w:hAnsi="Tahoma" w:cs="Tahoma"/>
          <w:b/>
          <w:bCs/>
          <w:lang w:val="ro-RO"/>
        </w:rPr>
        <w:t>623</w:t>
      </w:r>
      <w:r w:rsidRPr="00D25892">
        <w:rPr>
          <w:rFonts w:ascii="Tahoma" w:hAnsi="Tahoma" w:cs="Tahoma"/>
          <w:lang w:val="ro-RO"/>
        </w:rPr>
        <w:t xml:space="preserve"> inspecții/controale din care:</w:t>
      </w:r>
    </w:p>
    <w:p w:rsidR="00000000" w:rsidRPr="00D25892" w:rsidRDefault="00244C5F" w:rsidP="00A62567">
      <w:pPr>
        <w:numPr>
          <w:ilvl w:val="0"/>
          <w:numId w:val="31"/>
        </w:numPr>
        <w:jc w:val="both"/>
        <w:rPr>
          <w:rFonts w:ascii="Tahoma" w:hAnsi="Tahoma" w:cs="Tahoma"/>
        </w:rPr>
      </w:pPr>
      <w:r w:rsidRPr="00D25892">
        <w:rPr>
          <w:rFonts w:ascii="Tahoma" w:hAnsi="Tahoma" w:cs="Tahoma"/>
          <w:lang w:val="ro-RO"/>
        </w:rPr>
        <w:t xml:space="preserve">inspectii planificate la obiective economice cu impact semnificativ asupra mediului: </w:t>
      </w:r>
      <w:r w:rsidRPr="00D25892">
        <w:rPr>
          <w:rFonts w:ascii="Tahoma" w:hAnsi="Tahoma" w:cs="Tahoma"/>
          <w:b/>
          <w:bCs/>
          <w:lang w:val="ro-RO"/>
        </w:rPr>
        <w:t>198;</w:t>
      </w:r>
    </w:p>
    <w:p w:rsidR="00000000" w:rsidRPr="00D25892" w:rsidRDefault="00244C5F" w:rsidP="00A62567">
      <w:pPr>
        <w:numPr>
          <w:ilvl w:val="0"/>
          <w:numId w:val="31"/>
        </w:numPr>
        <w:jc w:val="both"/>
        <w:rPr>
          <w:rFonts w:ascii="Tahoma" w:hAnsi="Tahoma" w:cs="Tahoma"/>
        </w:rPr>
      </w:pPr>
      <w:r w:rsidRPr="00D25892">
        <w:rPr>
          <w:rFonts w:ascii="Tahoma" w:hAnsi="Tahoma" w:cs="Tahoma"/>
          <w:lang w:val="ro-RO"/>
        </w:rPr>
        <w:t>inspectii neplanificate –</w:t>
      </w:r>
      <w:r w:rsidRPr="00D25892">
        <w:rPr>
          <w:rFonts w:ascii="Tahoma" w:hAnsi="Tahoma" w:cs="Tahoma"/>
          <w:b/>
          <w:bCs/>
          <w:lang w:val="ro-RO"/>
        </w:rPr>
        <w:t xml:space="preserve"> </w:t>
      </w:r>
      <w:r w:rsidRPr="00D25892">
        <w:rPr>
          <w:rFonts w:ascii="Tahoma" w:hAnsi="Tahoma" w:cs="Tahoma"/>
          <w:b/>
          <w:bCs/>
          <w:lang w:val="ro-RO"/>
        </w:rPr>
        <w:t>425</w:t>
      </w:r>
    </w:p>
    <w:p w:rsidR="00C80A30" w:rsidRPr="00E56C1D" w:rsidRDefault="00FA6B02" w:rsidP="00FA6B02">
      <w:pPr>
        <w:tabs>
          <w:tab w:val="left" w:pos="1596"/>
        </w:tabs>
        <w:jc w:val="both"/>
        <w:rPr>
          <w:rFonts w:ascii="Tahoma" w:hAnsi="Tahoma" w:cs="Tahoma"/>
          <w:bCs/>
          <w:lang w:val="pt-BR"/>
        </w:rPr>
      </w:pPr>
      <w:r w:rsidRPr="00D25892">
        <w:rPr>
          <w:rFonts w:ascii="Tahoma" w:hAnsi="Tahoma" w:cs="Tahoma"/>
        </w:rPr>
        <w:tab/>
      </w:r>
      <w:r w:rsidRPr="00E56C1D">
        <w:rPr>
          <w:rFonts w:ascii="Tahoma" w:hAnsi="Tahoma" w:cs="Tahoma"/>
          <w:bCs/>
          <w:lang w:val="ro-RO"/>
        </w:rPr>
        <w:t>În urma controalelor efectuate</w:t>
      </w:r>
      <w:r w:rsidRPr="00E56C1D">
        <w:rPr>
          <w:rFonts w:ascii="Tahoma" w:hAnsi="Tahoma" w:cs="Tahoma"/>
          <w:bCs/>
          <w:lang w:val="pt-BR"/>
        </w:rPr>
        <w:t>,</w:t>
      </w:r>
      <w:r w:rsidRPr="00E56C1D">
        <w:rPr>
          <w:rFonts w:ascii="Tahoma" w:hAnsi="Tahoma" w:cs="Tahoma"/>
          <w:bCs/>
          <w:lang w:val="ro-RO"/>
        </w:rPr>
        <w:t xml:space="preserve"> </w:t>
      </w:r>
      <w:r w:rsidRPr="00E56C1D">
        <w:rPr>
          <w:rFonts w:ascii="Tahoma" w:hAnsi="Tahoma" w:cs="Tahoma"/>
          <w:bCs/>
          <w:lang w:val="pt-BR"/>
        </w:rPr>
        <w:t>pentru neconformit</w:t>
      </w:r>
      <w:r w:rsidRPr="00E56C1D">
        <w:rPr>
          <w:rFonts w:ascii="Tahoma" w:hAnsi="Tahoma" w:cs="Tahoma"/>
          <w:bCs/>
          <w:lang w:val="ro-RO"/>
        </w:rPr>
        <w:t>ăț</w:t>
      </w:r>
      <w:r w:rsidRPr="00E56C1D">
        <w:rPr>
          <w:rFonts w:ascii="Tahoma" w:hAnsi="Tahoma" w:cs="Tahoma"/>
          <w:bCs/>
          <w:lang w:val="pt-BR"/>
        </w:rPr>
        <w:t>ile</w:t>
      </w:r>
      <w:r w:rsidRPr="00E56C1D">
        <w:rPr>
          <w:rFonts w:ascii="Tahoma" w:hAnsi="Tahoma" w:cs="Tahoma"/>
          <w:bCs/>
          <w:lang w:val="ro-RO"/>
        </w:rPr>
        <w:t xml:space="preserve"> </w:t>
      </w:r>
      <w:r w:rsidRPr="00E56C1D">
        <w:rPr>
          <w:rFonts w:ascii="Tahoma" w:hAnsi="Tahoma" w:cs="Tahoma"/>
          <w:bCs/>
          <w:lang w:val="pt-BR"/>
        </w:rPr>
        <w:t>constatate,au fost aplicate:</w:t>
      </w:r>
    </w:p>
    <w:p w:rsidR="00FA6B02" w:rsidRPr="00E56C1D" w:rsidRDefault="00FA6B02" w:rsidP="00FA6B02">
      <w:pPr>
        <w:tabs>
          <w:tab w:val="left" w:pos="1596"/>
        </w:tabs>
        <w:jc w:val="both"/>
        <w:rPr>
          <w:rFonts w:ascii="Tahoma" w:hAnsi="Tahoma" w:cs="Tahoma"/>
        </w:rPr>
      </w:pPr>
      <w:r w:rsidRPr="00E56C1D">
        <w:rPr>
          <w:rFonts w:ascii="Tahoma" w:hAnsi="Tahoma" w:cs="Tahoma"/>
          <w:bCs/>
          <w:lang w:val="ro-RO"/>
        </w:rPr>
        <w:t>-</w:t>
      </w:r>
      <w:r w:rsidRPr="00E56C1D">
        <w:rPr>
          <w:rFonts w:ascii="Tahoma" w:hAnsi="Tahoma" w:cs="Tahoma"/>
          <w:bCs/>
          <w:lang w:val="pt-BR"/>
        </w:rPr>
        <w:t>120</w:t>
      </w:r>
      <w:r w:rsidRPr="00E56C1D">
        <w:rPr>
          <w:rFonts w:ascii="Tahoma" w:hAnsi="Tahoma" w:cs="Tahoma"/>
          <w:lang w:val="pt-BR"/>
        </w:rPr>
        <w:t xml:space="preserve"> sanc</w:t>
      </w:r>
      <w:r w:rsidRPr="00E56C1D">
        <w:rPr>
          <w:rFonts w:ascii="Tahoma" w:hAnsi="Tahoma" w:cs="Tahoma"/>
          <w:lang w:val="ro-RO"/>
        </w:rPr>
        <w:t>ț</w:t>
      </w:r>
      <w:r w:rsidRPr="00E56C1D">
        <w:rPr>
          <w:rFonts w:ascii="Tahoma" w:hAnsi="Tahoma" w:cs="Tahoma"/>
          <w:lang w:val="pt-BR"/>
        </w:rPr>
        <w:t>iuni contraven</w:t>
      </w:r>
      <w:r w:rsidRPr="00E56C1D">
        <w:rPr>
          <w:rFonts w:ascii="Tahoma" w:hAnsi="Tahoma" w:cs="Tahoma"/>
          <w:lang w:val="ro-RO"/>
        </w:rPr>
        <w:t>ț</w:t>
      </w:r>
      <w:r w:rsidRPr="00E56C1D">
        <w:rPr>
          <w:rFonts w:ascii="Tahoma" w:hAnsi="Tahoma" w:cs="Tahoma"/>
          <w:lang w:val="pt-BR"/>
        </w:rPr>
        <w:t>ionale</w:t>
      </w:r>
      <w:r w:rsidRPr="00E56C1D">
        <w:rPr>
          <w:rFonts w:ascii="Tahoma" w:hAnsi="Tahoma" w:cs="Tahoma"/>
          <w:lang w:val="ro-RO"/>
        </w:rPr>
        <w:t>,</w:t>
      </w:r>
      <w:r w:rsidRPr="00E56C1D">
        <w:rPr>
          <w:rFonts w:ascii="Tahoma" w:hAnsi="Tahoma" w:cs="Tahoma"/>
          <w:lang w:val="pt-BR"/>
        </w:rPr>
        <w:t xml:space="preserve"> din care </w:t>
      </w:r>
      <w:r w:rsidRPr="00E56C1D">
        <w:rPr>
          <w:rFonts w:ascii="Tahoma" w:hAnsi="Tahoma" w:cs="Tahoma"/>
          <w:lang w:val="ro-RO"/>
        </w:rPr>
        <w:t xml:space="preserve">: </w:t>
      </w:r>
    </w:p>
    <w:p w:rsidR="00FA6B02" w:rsidRPr="00E56C1D" w:rsidRDefault="00FA6B02" w:rsidP="00FA6B02">
      <w:pPr>
        <w:tabs>
          <w:tab w:val="left" w:pos="1596"/>
        </w:tabs>
        <w:jc w:val="both"/>
        <w:rPr>
          <w:rFonts w:ascii="Tahoma" w:hAnsi="Tahoma" w:cs="Tahoma"/>
        </w:rPr>
      </w:pPr>
      <w:r w:rsidRPr="00E56C1D">
        <w:rPr>
          <w:rFonts w:ascii="Tahoma" w:hAnsi="Tahoma" w:cs="Tahoma"/>
          <w:lang w:val="ro-RO"/>
        </w:rPr>
        <w:t xml:space="preserve">                       -  </w:t>
      </w:r>
      <w:r w:rsidRPr="00E56C1D">
        <w:rPr>
          <w:rFonts w:ascii="Tahoma" w:hAnsi="Tahoma" w:cs="Tahoma"/>
          <w:bCs/>
          <w:lang w:val="pt-BR"/>
        </w:rPr>
        <w:t>22 avertismente</w:t>
      </w:r>
      <w:r w:rsidRPr="00E56C1D">
        <w:rPr>
          <w:rFonts w:ascii="Tahoma" w:hAnsi="Tahoma" w:cs="Tahoma"/>
          <w:lang w:val="pt-BR"/>
        </w:rPr>
        <w:t xml:space="preserve"> </w:t>
      </w:r>
      <w:r w:rsidRPr="00E56C1D">
        <w:rPr>
          <w:rFonts w:ascii="Tahoma" w:hAnsi="Tahoma" w:cs="Tahoma"/>
          <w:lang w:val="ro-RO"/>
        </w:rPr>
        <w:t>;</w:t>
      </w:r>
    </w:p>
    <w:p w:rsidR="00FA6B02" w:rsidRPr="00E56C1D" w:rsidRDefault="00FA6B02" w:rsidP="00FA6B02">
      <w:pPr>
        <w:tabs>
          <w:tab w:val="left" w:pos="1596"/>
        </w:tabs>
        <w:jc w:val="both"/>
        <w:rPr>
          <w:rFonts w:ascii="Tahoma" w:hAnsi="Tahoma" w:cs="Tahoma"/>
        </w:rPr>
      </w:pPr>
      <w:r w:rsidRPr="00E56C1D">
        <w:rPr>
          <w:rFonts w:ascii="Tahoma" w:hAnsi="Tahoma" w:cs="Tahoma"/>
          <w:bCs/>
          <w:lang w:val="ro-RO"/>
        </w:rPr>
        <w:t xml:space="preserve">                        -   </w:t>
      </w:r>
      <w:r w:rsidRPr="00E56C1D">
        <w:rPr>
          <w:rFonts w:ascii="Tahoma" w:hAnsi="Tahoma" w:cs="Tahoma"/>
          <w:bCs/>
          <w:lang w:val="pt-BR"/>
        </w:rPr>
        <w:t>98 amenzi contraven</w:t>
      </w:r>
      <w:r w:rsidRPr="00E56C1D">
        <w:rPr>
          <w:rFonts w:ascii="Tahoma" w:hAnsi="Tahoma" w:cs="Tahoma"/>
          <w:bCs/>
          <w:lang w:val="ro-RO"/>
        </w:rPr>
        <w:t>ț</w:t>
      </w:r>
      <w:r w:rsidRPr="00E56C1D">
        <w:rPr>
          <w:rFonts w:ascii="Tahoma" w:hAnsi="Tahoma" w:cs="Tahoma"/>
          <w:bCs/>
          <w:lang w:val="pt-BR"/>
        </w:rPr>
        <w:t xml:space="preserve">ionale </w:t>
      </w:r>
      <w:r w:rsidRPr="00E56C1D">
        <w:rPr>
          <w:rFonts w:ascii="Tahoma" w:hAnsi="Tahoma" w:cs="Tahoma"/>
          <w:bCs/>
          <w:lang w:val="ro-RO"/>
        </w:rPr>
        <w:t>î</w:t>
      </w:r>
      <w:r w:rsidRPr="00E56C1D">
        <w:rPr>
          <w:rFonts w:ascii="Tahoma" w:hAnsi="Tahoma" w:cs="Tahoma"/>
          <w:lang w:val="pt-BR"/>
        </w:rPr>
        <w:t>n valoare total</w:t>
      </w:r>
      <w:r w:rsidRPr="00E56C1D">
        <w:rPr>
          <w:rFonts w:ascii="Tahoma" w:hAnsi="Tahoma" w:cs="Tahoma"/>
          <w:lang w:val="ro-RO"/>
        </w:rPr>
        <w:t>ă</w:t>
      </w:r>
      <w:r w:rsidRPr="00E56C1D">
        <w:rPr>
          <w:rFonts w:ascii="Tahoma" w:hAnsi="Tahoma" w:cs="Tahoma"/>
          <w:lang w:val="pt-BR"/>
        </w:rPr>
        <w:t xml:space="preserve"> de </w:t>
      </w:r>
      <w:r w:rsidRPr="00E56C1D">
        <w:rPr>
          <w:rFonts w:ascii="Tahoma" w:hAnsi="Tahoma" w:cs="Tahoma"/>
          <w:bCs/>
          <w:lang w:val="pt-BR"/>
        </w:rPr>
        <w:t>2.935.000  lei</w:t>
      </w:r>
      <w:r w:rsidRPr="00E56C1D">
        <w:rPr>
          <w:rFonts w:ascii="Tahoma" w:hAnsi="Tahoma" w:cs="Tahoma"/>
          <w:lang w:val="pt-BR"/>
        </w:rPr>
        <w:t>;</w:t>
      </w:r>
    </w:p>
    <w:p w:rsidR="00FA6B02" w:rsidRPr="00E56C1D" w:rsidRDefault="00FA6B02" w:rsidP="00FA6B02">
      <w:pPr>
        <w:tabs>
          <w:tab w:val="left" w:pos="1596"/>
        </w:tabs>
        <w:jc w:val="both"/>
        <w:rPr>
          <w:rFonts w:ascii="Tahoma" w:hAnsi="Tahoma" w:cs="Tahoma"/>
        </w:rPr>
      </w:pPr>
      <w:r w:rsidRPr="00E56C1D">
        <w:rPr>
          <w:rFonts w:ascii="Tahoma" w:hAnsi="Tahoma" w:cs="Tahoma"/>
          <w:lang w:val="ro-RO"/>
        </w:rPr>
        <w:t xml:space="preserve">      </w:t>
      </w:r>
      <w:r w:rsidRPr="00E56C1D">
        <w:rPr>
          <w:rFonts w:ascii="Tahoma" w:hAnsi="Tahoma" w:cs="Tahoma"/>
          <w:lang w:val="pt-BR"/>
        </w:rPr>
        <w:t xml:space="preserve">                 -  </w:t>
      </w:r>
      <w:r w:rsidRPr="00E56C1D">
        <w:rPr>
          <w:rFonts w:ascii="Tahoma" w:hAnsi="Tahoma" w:cs="Tahoma"/>
          <w:bCs/>
          <w:lang w:val="pt-BR"/>
        </w:rPr>
        <w:t>3 sanc</w:t>
      </w:r>
      <w:r w:rsidRPr="00E56C1D">
        <w:rPr>
          <w:rFonts w:ascii="Tahoma" w:hAnsi="Tahoma" w:cs="Tahoma"/>
          <w:bCs/>
          <w:lang w:val="ro-RO"/>
        </w:rPr>
        <w:t>ț</w:t>
      </w:r>
      <w:r w:rsidRPr="00E56C1D">
        <w:rPr>
          <w:rFonts w:ascii="Tahoma" w:hAnsi="Tahoma" w:cs="Tahoma"/>
          <w:bCs/>
          <w:lang w:val="pt-BR"/>
        </w:rPr>
        <w:t>iuni complementare</w:t>
      </w:r>
      <w:r w:rsidRPr="00E56C1D">
        <w:rPr>
          <w:rFonts w:ascii="Tahoma" w:hAnsi="Tahoma" w:cs="Tahoma"/>
          <w:lang w:val="pt-BR"/>
        </w:rPr>
        <w:t xml:space="preserve"> de sistare a activit</w:t>
      </w:r>
      <w:r w:rsidRPr="00E56C1D">
        <w:rPr>
          <w:rFonts w:ascii="Tahoma" w:hAnsi="Tahoma" w:cs="Tahoma"/>
          <w:lang w:val="ro-RO"/>
        </w:rPr>
        <w:t>ăț</w:t>
      </w:r>
      <w:r w:rsidRPr="00E56C1D">
        <w:rPr>
          <w:rFonts w:ascii="Tahoma" w:hAnsi="Tahoma" w:cs="Tahoma"/>
          <w:lang w:val="pt-BR"/>
        </w:rPr>
        <w:t>ii p</w:t>
      </w:r>
      <w:r w:rsidRPr="00E56C1D">
        <w:rPr>
          <w:rFonts w:ascii="Tahoma" w:hAnsi="Tahoma" w:cs="Tahoma"/>
          <w:lang w:val="ro-RO"/>
        </w:rPr>
        <w:t>â</w:t>
      </w:r>
      <w:r w:rsidRPr="00E56C1D">
        <w:rPr>
          <w:rFonts w:ascii="Tahoma" w:hAnsi="Tahoma" w:cs="Tahoma"/>
          <w:lang w:val="pt-BR"/>
        </w:rPr>
        <w:t>n</w:t>
      </w:r>
      <w:r w:rsidRPr="00E56C1D">
        <w:rPr>
          <w:rFonts w:ascii="Tahoma" w:hAnsi="Tahoma" w:cs="Tahoma"/>
          <w:lang w:val="ro-RO"/>
        </w:rPr>
        <w:t>ă</w:t>
      </w:r>
      <w:r w:rsidRPr="00E56C1D">
        <w:rPr>
          <w:rFonts w:ascii="Tahoma" w:hAnsi="Tahoma" w:cs="Tahoma"/>
          <w:lang w:val="pt-BR"/>
        </w:rPr>
        <w:t xml:space="preserve"> la ob</w:t>
      </w:r>
      <w:r w:rsidRPr="00E56C1D">
        <w:rPr>
          <w:rFonts w:ascii="Tahoma" w:hAnsi="Tahoma" w:cs="Tahoma"/>
          <w:lang w:val="ro-RO"/>
        </w:rPr>
        <w:t>ț</w:t>
      </w:r>
      <w:r w:rsidRPr="00E56C1D">
        <w:rPr>
          <w:rFonts w:ascii="Tahoma" w:hAnsi="Tahoma" w:cs="Tahoma"/>
          <w:lang w:val="pt-BR"/>
        </w:rPr>
        <w:t>inerea actelor de</w:t>
      </w:r>
      <w:r w:rsidRPr="00E56C1D">
        <w:rPr>
          <w:rFonts w:ascii="Tahoma" w:hAnsi="Tahoma" w:cs="Tahoma"/>
          <w:lang w:val="ro-RO"/>
        </w:rPr>
        <w:t xml:space="preserve"> </w:t>
      </w:r>
      <w:r w:rsidRPr="00E56C1D">
        <w:rPr>
          <w:rFonts w:ascii="Tahoma" w:hAnsi="Tahoma" w:cs="Tahoma"/>
          <w:lang w:val="pt-BR"/>
        </w:rPr>
        <w:t>reglementare;</w:t>
      </w:r>
    </w:p>
    <w:p w:rsidR="00FA6B02" w:rsidRPr="00D25892" w:rsidRDefault="00FA6B02" w:rsidP="00FA6B02">
      <w:pPr>
        <w:tabs>
          <w:tab w:val="left" w:pos="1596"/>
        </w:tabs>
        <w:jc w:val="both"/>
        <w:rPr>
          <w:rFonts w:ascii="Tahoma" w:hAnsi="Tahoma" w:cs="Tahoma"/>
        </w:rPr>
      </w:pPr>
      <w:r w:rsidRPr="00E56C1D">
        <w:rPr>
          <w:rFonts w:ascii="Tahoma" w:hAnsi="Tahoma" w:cs="Tahoma"/>
          <w:lang w:val="ro-RO"/>
        </w:rPr>
        <w:t xml:space="preserve">                      </w:t>
      </w:r>
      <w:r w:rsidRPr="00E56C1D">
        <w:rPr>
          <w:rFonts w:ascii="Tahoma" w:hAnsi="Tahoma" w:cs="Tahoma"/>
          <w:lang w:val="pt-BR"/>
        </w:rPr>
        <w:t xml:space="preserve"> -  </w:t>
      </w:r>
      <w:r w:rsidRPr="00E56C1D">
        <w:rPr>
          <w:rFonts w:ascii="Tahoma" w:hAnsi="Tahoma" w:cs="Tahoma"/>
          <w:bCs/>
          <w:lang w:val="pt-BR"/>
        </w:rPr>
        <w:t>3 propuneri de suspendare a actelor de reglementare</w:t>
      </w:r>
      <w:r w:rsidRPr="00D25892">
        <w:rPr>
          <w:rFonts w:ascii="Tahoma" w:hAnsi="Tahoma" w:cs="Tahoma"/>
          <w:lang w:val="pt-BR"/>
        </w:rPr>
        <w:t xml:space="preserve">, inaintate la  APM Prahova </w:t>
      </w:r>
      <w:r w:rsidRPr="00D25892">
        <w:rPr>
          <w:rFonts w:ascii="Tahoma" w:hAnsi="Tahoma" w:cs="Tahoma"/>
          <w:lang w:val="ro-RO"/>
        </w:rPr>
        <w:t>î</w:t>
      </w:r>
      <w:r w:rsidRPr="00D25892">
        <w:rPr>
          <w:rFonts w:ascii="Tahoma" w:hAnsi="Tahoma" w:cs="Tahoma"/>
          <w:lang w:val="pt-BR"/>
        </w:rPr>
        <w:t>n vederea demar</w:t>
      </w:r>
      <w:r w:rsidRPr="00D25892">
        <w:rPr>
          <w:rFonts w:ascii="Tahoma" w:hAnsi="Tahoma" w:cs="Tahoma"/>
          <w:lang w:val="ro-RO"/>
        </w:rPr>
        <w:t>ă</w:t>
      </w:r>
      <w:r w:rsidRPr="00D25892">
        <w:rPr>
          <w:rFonts w:ascii="Tahoma" w:hAnsi="Tahoma" w:cs="Tahoma"/>
          <w:lang w:val="pt-BR"/>
        </w:rPr>
        <w:t>rii procedurii de suspendare a actului de reglementare.</w:t>
      </w:r>
      <w:r w:rsidRPr="00D25892">
        <w:rPr>
          <w:rFonts w:ascii="Tahoma" w:hAnsi="Tahoma" w:cs="Tahoma"/>
          <w:lang w:val="ro-RO"/>
        </w:rPr>
        <w:t xml:space="preserve"> </w:t>
      </w:r>
    </w:p>
    <w:p w:rsidR="00FA6B02" w:rsidRPr="00D25892" w:rsidRDefault="00FA6B02" w:rsidP="00FA6B02">
      <w:pPr>
        <w:tabs>
          <w:tab w:val="left" w:pos="1596"/>
        </w:tabs>
        <w:jc w:val="both"/>
        <w:rPr>
          <w:rFonts w:ascii="Tahoma" w:hAnsi="Tahoma" w:cs="Tahoma"/>
        </w:rPr>
      </w:pPr>
      <w:r w:rsidRPr="00D25892">
        <w:rPr>
          <w:rFonts w:ascii="Tahoma" w:hAnsi="Tahoma" w:cs="Tahoma"/>
          <w:i/>
          <w:iCs/>
          <w:u w:val="single"/>
          <w:lang w:val="ro-RO"/>
        </w:rPr>
        <w:t>Astfel au fost constatate neconformitățile:</w:t>
      </w:r>
    </w:p>
    <w:p w:rsidR="00000000" w:rsidRPr="00D25892" w:rsidRDefault="00244C5F" w:rsidP="00FA6B02">
      <w:pPr>
        <w:numPr>
          <w:ilvl w:val="0"/>
          <w:numId w:val="32"/>
        </w:numPr>
        <w:tabs>
          <w:tab w:val="left" w:pos="1596"/>
        </w:tabs>
        <w:jc w:val="both"/>
        <w:rPr>
          <w:rFonts w:ascii="Tahoma" w:hAnsi="Tahoma" w:cs="Tahoma"/>
        </w:rPr>
      </w:pPr>
      <w:r w:rsidRPr="00D25892">
        <w:rPr>
          <w:rFonts w:ascii="Tahoma" w:hAnsi="Tahoma" w:cs="Tahoma"/>
          <w:lang w:val="ro-RO"/>
        </w:rPr>
        <w:t xml:space="preserve">nerespectarea prevederilor autorizației de mediu privind fluxul deșeurilor în     cadrul SMID Jud. </w:t>
      </w:r>
      <w:r w:rsidRPr="00D25892">
        <w:rPr>
          <w:rFonts w:ascii="Tahoma" w:hAnsi="Tahoma" w:cs="Tahoma"/>
          <w:lang w:val="ro-RO"/>
        </w:rPr>
        <w:t xml:space="preserve">Prahova, în sensul gestionării necorespunzătoare a activității de colectare, transport și transfer a deșeurilor către STMB Ploiești; </w:t>
      </w:r>
    </w:p>
    <w:p w:rsidR="00000000" w:rsidRPr="00D25892" w:rsidRDefault="00244C5F" w:rsidP="00FA6B02">
      <w:pPr>
        <w:numPr>
          <w:ilvl w:val="0"/>
          <w:numId w:val="32"/>
        </w:numPr>
        <w:tabs>
          <w:tab w:val="left" w:pos="1596"/>
        </w:tabs>
        <w:jc w:val="both"/>
        <w:rPr>
          <w:rFonts w:ascii="Tahoma" w:hAnsi="Tahoma" w:cs="Tahoma"/>
        </w:rPr>
      </w:pPr>
      <w:r w:rsidRPr="00D25892">
        <w:rPr>
          <w:rFonts w:ascii="Tahoma" w:hAnsi="Tahoma" w:cs="Tahoma"/>
          <w:lang w:val="ro-RO"/>
        </w:rPr>
        <w:t>neluarea masurilor de diminuare a zonei active de depozitare, prin acoperirea zonei pe care nu se mai depoziteaza deseuri</w:t>
      </w:r>
      <w:r w:rsidRPr="00D25892">
        <w:rPr>
          <w:rFonts w:ascii="Tahoma" w:hAnsi="Tahoma" w:cs="Tahoma"/>
          <w:lang w:val="ro-RO"/>
        </w:rPr>
        <w:t xml:space="preserve"> cu material inert,  pentru evitarea apariției de disconfort olfactiv în zonă, astfel încât să fie respectate cerințele pentru operare din Normativul tehnic privind depozitarea deșeurilor;</w:t>
      </w:r>
    </w:p>
    <w:p w:rsidR="00FA6B02" w:rsidRPr="00E56C1D" w:rsidRDefault="00244C5F" w:rsidP="00FA6B02">
      <w:pPr>
        <w:numPr>
          <w:ilvl w:val="0"/>
          <w:numId w:val="32"/>
        </w:numPr>
        <w:tabs>
          <w:tab w:val="left" w:pos="1596"/>
        </w:tabs>
        <w:jc w:val="both"/>
        <w:rPr>
          <w:rFonts w:ascii="Tahoma" w:hAnsi="Tahoma" w:cs="Tahoma"/>
        </w:rPr>
      </w:pPr>
      <w:r w:rsidRPr="00D25892">
        <w:rPr>
          <w:rFonts w:ascii="Tahoma" w:hAnsi="Tahoma" w:cs="Tahoma"/>
          <w:lang w:val="ro-RO"/>
        </w:rPr>
        <w:t>depozitări necontrolate de deseuri in locuri nepermise, etc;</w:t>
      </w:r>
    </w:p>
    <w:p w:rsidR="00FA6B02" w:rsidRPr="00E56C1D" w:rsidRDefault="00244C5F" w:rsidP="00FA6B02">
      <w:pPr>
        <w:numPr>
          <w:ilvl w:val="0"/>
          <w:numId w:val="33"/>
        </w:numPr>
        <w:tabs>
          <w:tab w:val="left" w:pos="1596"/>
        </w:tabs>
        <w:jc w:val="both"/>
        <w:rPr>
          <w:rFonts w:ascii="Tahoma" w:hAnsi="Tahoma" w:cs="Tahoma"/>
        </w:rPr>
      </w:pPr>
      <w:r w:rsidRPr="00D25892">
        <w:rPr>
          <w:rFonts w:ascii="Tahoma" w:hAnsi="Tahoma" w:cs="Tahoma"/>
          <w:i/>
          <w:iCs/>
          <w:u w:val="single"/>
          <w:lang w:val="ro-RO"/>
        </w:rPr>
        <w:t>au fost aplicate</w:t>
      </w:r>
      <w:r w:rsidRPr="00D25892">
        <w:rPr>
          <w:rFonts w:ascii="Tahoma" w:hAnsi="Tahoma" w:cs="Tahoma"/>
          <w:lang w:val="ro-RO"/>
        </w:rPr>
        <w:t xml:space="preserve">  :</w:t>
      </w:r>
      <w:r w:rsidRPr="00D25892">
        <w:rPr>
          <w:rFonts w:ascii="Tahoma" w:hAnsi="Tahoma" w:cs="Tahoma"/>
          <w:lang w:val="ro-RO"/>
        </w:rPr>
        <w:t>20</w:t>
      </w:r>
      <w:r w:rsidRPr="00D25892">
        <w:rPr>
          <w:rFonts w:ascii="Tahoma" w:hAnsi="Tahoma" w:cs="Tahoma"/>
          <w:lang w:val="ro-RO"/>
        </w:rPr>
        <w:t xml:space="preserve"> sanctiuni contraventionale, din care </w:t>
      </w:r>
      <w:r w:rsidRPr="00D25892">
        <w:rPr>
          <w:rFonts w:ascii="Tahoma" w:hAnsi="Tahoma" w:cs="Tahoma"/>
          <w:lang w:val="ro-RO"/>
        </w:rPr>
        <w:t xml:space="preserve">5 </w:t>
      </w:r>
      <w:r w:rsidRPr="00D25892">
        <w:rPr>
          <w:rFonts w:ascii="Tahoma" w:hAnsi="Tahoma" w:cs="Tahoma"/>
          <w:lang w:val="ro-RO"/>
        </w:rPr>
        <w:t xml:space="preserve">Avertismente si </w:t>
      </w:r>
      <w:r w:rsidRPr="00D25892">
        <w:rPr>
          <w:rFonts w:ascii="Tahoma" w:hAnsi="Tahoma" w:cs="Tahoma"/>
          <w:lang w:val="ro-RO"/>
        </w:rPr>
        <w:t>15</w:t>
      </w:r>
      <w:r w:rsidRPr="00D25892">
        <w:rPr>
          <w:rFonts w:ascii="Tahoma" w:hAnsi="Tahoma" w:cs="Tahoma"/>
          <w:lang w:val="ro-RO"/>
        </w:rPr>
        <w:t xml:space="preserve"> amenzi contraventionale in valoare totala de </w:t>
      </w:r>
      <w:r w:rsidRPr="00D25892">
        <w:rPr>
          <w:rFonts w:ascii="Tahoma" w:hAnsi="Tahoma" w:cs="Tahoma"/>
          <w:lang w:val="ro-RO"/>
        </w:rPr>
        <w:t>525.500 lei;  2</w:t>
      </w:r>
      <w:r w:rsidRPr="00D25892">
        <w:rPr>
          <w:rFonts w:ascii="Tahoma" w:hAnsi="Tahoma" w:cs="Tahoma"/>
          <w:lang w:val="ro-RO"/>
        </w:rPr>
        <w:t xml:space="preserve"> sanctiuni complementare privind  suspendarea activitatii de colectare deseuri pana la obtinrerea actelor de regl</w:t>
      </w:r>
      <w:r w:rsidRPr="00D25892">
        <w:rPr>
          <w:rFonts w:ascii="Tahoma" w:hAnsi="Tahoma" w:cs="Tahoma"/>
          <w:lang w:val="ro-RO"/>
        </w:rPr>
        <w:t>ementare in cazul  SC Salub Interserv Mizil  si UAT Podenii Noi</w:t>
      </w:r>
      <w:r w:rsidR="00E56C1D">
        <w:rPr>
          <w:rFonts w:ascii="Tahoma" w:hAnsi="Tahoma" w:cs="Tahoma"/>
          <w:lang w:val="ro-RO"/>
        </w:rPr>
        <w:t>.</w:t>
      </w:r>
    </w:p>
    <w:p w:rsidR="00FA6B02" w:rsidRPr="00D25892" w:rsidRDefault="00FA6B02" w:rsidP="00FA6B02">
      <w:pPr>
        <w:tabs>
          <w:tab w:val="left" w:pos="1596"/>
        </w:tabs>
        <w:jc w:val="both"/>
        <w:rPr>
          <w:rFonts w:ascii="Tahoma" w:hAnsi="Tahoma" w:cs="Tahoma"/>
        </w:rPr>
      </w:pPr>
      <w:r w:rsidRPr="00D25892">
        <w:rPr>
          <w:rFonts w:ascii="Tahoma" w:hAnsi="Tahoma" w:cs="Tahoma"/>
          <w:lang w:val="it-IT"/>
        </w:rPr>
        <w:t>În anul 2020, GNM CJ Prahova a realizat 120 de inspecții la toți factorii implicați în implementarea sistemului de management al deseurilor: unități administrativ teritoariale, Asociatia de Dezvoltare Intercomunitara de Unitati Publice pentru Seviciul de Salubrizare Parteneriatul pentru Managementul Deseurilor Prahova ( ADI Prahova ), operatori de salubritate desemnați pentru colectarea deșeurilor municipale  și operatorii economici care administrează rampele de deșeuri , st</w:t>
      </w:r>
      <w:r w:rsidR="00055613" w:rsidRPr="00D25892">
        <w:rPr>
          <w:rFonts w:ascii="Tahoma" w:hAnsi="Tahoma" w:cs="Tahoma"/>
          <w:lang w:val="it-IT"/>
        </w:rPr>
        <w:t xml:space="preserve">ațiile de sortare și tratare a </w:t>
      </w:r>
      <w:r w:rsidRPr="00D25892">
        <w:rPr>
          <w:rFonts w:ascii="Tahoma" w:hAnsi="Tahoma" w:cs="Tahoma"/>
          <w:lang w:val="it-IT"/>
        </w:rPr>
        <w:t xml:space="preserve">deșeurilor. </w:t>
      </w:r>
    </w:p>
    <w:p w:rsidR="00E56C1D" w:rsidRDefault="00E56C1D" w:rsidP="00E56C1D">
      <w:pPr>
        <w:tabs>
          <w:tab w:val="left" w:pos="1596"/>
        </w:tabs>
        <w:jc w:val="both"/>
        <w:rPr>
          <w:rFonts w:ascii="Tahoma" w:hAnsi="Tahoma" w:cs="Tahoma"/>
          <w:lang w:val="it-IT"/>
        </w:rPr>
      </w:pPr>
    </w:p>
    <w:p w:rsidR="00E56C1D" w:rsidRDefault="00E56C1D" w:rsidP="00E56C1D">
      <w:pPr>
        <w:tabs>
          <w:tab w:val="left" w:pos="1596"/>
        </w:tabs>
        <w:jc w:val="both"/>
        <w:rPr>
          <w:rFonts w:ascii="Tahoma" w:hAnsi="Tahoma" w:cs="Tahoma"/>
          <w:lang w:val="it-IT"/>
        </w:rPr>
      </w:pPr>
    </w:p>
    <w:p w:rsidR="00000000" w:rsidRPr="00D25892" w:rsidRDefault="00244C5F" w:rsidP="00E56C1D">
      <w:pPr>
        <w:tabs>
          <w:tab w:val="left" w:pos="1596"/>
        </w:tabs>
        <w:jc w:val="both"/>
        <w:rPr>
          <w:rFonts w:ascii="Tahoma" w:hAnsi="Tahoma" w:cs="Tahoma"/>
        </w:rPr>
      </w:pPr>
      <w:r w:rsidRPr="00D25892">
        <w:rPr>
          <w:rFonts w:ascii="Tahoma" w:hAnsi="Tahoma" w:cs="Tahoma"/>
          <w:lang w:val="it-IT"/>
        </w:rPr>
        <w:lastRenderedPageBreak/>
        <w:t xml:space="preserve">În urma controalelor au fost aplicate </w:t>
      </w:r>
      <w:r w:rsidRPr="00D25892">
        <w:rPr>
          <w:rFonts w:ascii="Tahoma" w:hAnsi="Tahoma" w:cs="Tahoma"/>
          <w:lang w:val="ro-RO"/>
        </w:rPr>
        <w:t>:</w:t>
      </w:r>
    </w:p>
    <w:p w:rsidR="00055613" w:rsidRPr="00D25892" w:rsidRDefault="00055613" w:rsidP="00055613">
      <w:pPr>
        <w:tabs>
          <w:tab w:val="left" w:pos="1596"/>
        </w:tabs>
        <w:jc w:val="both"/>
        <w:rPr>
          <w:rFonts w:ascii="Tahoma" w:hAnsi="Tahoma" w:cs="Tahoma"/>
        </w:rPr>
      </w:pPr>
      <w:r w:rsidRPr="00D25892">
        <w:rPr>
          <w:rFonts w:ascii="Tahoma" w:hAnsi="Tahoma" w:cs="Tahoma"/>
          <w:lang w:val="ro-RO"/>
        </w:rPr>
        <w:t xml:space="preserve">          - </w:t>
      </w:r>
      <w:r w:rsidRPr="00D25892">
        <w:rPr>
          <w:rFonts w:ascii="Tahoma" w:hAnsi="Tahoma" w:cs="Tahoma"/>
          <w:lang w:val="it-IT"/>
        </w:rPr>
        <w:t xml:space="preserve">9 sancțiuni contravenționale în valoare totală de 375 000 lei la factorii implicați în gestionarea deșeurilor municipale și au fost  stabilite măsuri pentru : </w:t>
      </w:r>
    </w:p>
    <w:p w:rsidR="00055613" w:rsidRPr="00D25892" w:rsidRDefault="00055613" w:rsidP="00055613">
      <w:pPr>
        <w:tabs>
          <w:tab w:val="left" w:pos="1596"/>
        </w:tabs>
        <w:jc w:val="both"/>
        <w:rPr>
          <w:rFonts w:ascii="Tahoma" w:hAnsi="Tahoma" w:cs="Tahoma"/>
        </w:rPr>
      </w:pPr>
      <w:r w:rsidRPr="00D25892">
        <w:rPr>
          <w:rFonts w:ascii="Tahoma" w:hAnsi="Tahoma" w:cs="Tahoma"/>
          <w:lang w:val="ro-RO"/>
        </w:rPr>
        <w:t xml:space="preserve">        </w:t>
      </w:r>
      <w:r w:rsidRPr="00D25892">
        <w:rPr>
          <w:rFonts w:ascii="Tahoma" w:hAnsi="Tahoma" w:cs="Tahoma"/>
          <w:lang w:val="it-IT"/>
        </w:rPr>
        <w:t>-</w:t>
      </w:r>
      <w:r w:rsidRPr="00D25892">
        <w:rPr>
          <w:rFonts w:ascii="Tahoma" w:hAnsi="Tahoma" w:cs="Tahoma"/>
          <w:lang w:val="ro-RO"/>
        </w:rPr>
        <w:t xml:space="preserve"> </w:t>
      </w:r>
      <w:r w:rsidRPr="00D25892">
        <w:rPr>
          <w:rFonts w:ascii="Tahoma" w:hAnsi="Tahoma" w:cs="Tahoma"/>
          <w:lang w:val="it-IT"/>
        </w:rPr>
        <w:t>creșterea gradului de colectare separată a deseurilor</w:t>
      </w:r>
    </w:p>
    <w:p w:rsidR="00055613" w:rsidRPr="00D25892" w:rsidRDefault="00055613" w:rsidP="00055613">
      <w:pPr>
        <w:tabs>
          <w:tab w:val="left" w:pos="1596"/>
        </w:tabs>
        <w:jc w:val="both"/>
        <w:rPr>
          <w:rFonts w:ascii="Tahoma" w:hAnsi="Tahoma" w:cs="Tahoma"/>
        </w:rPr>
      </w:pPr>
      <w:r w:rsidRPr="00D25892">
        <w:rPr>
          <w:rFonts w:ascii="Tahoma" w:hAnsi="Tahoma" w:cs="Tahoma"/>
          <w:lang w:val="ro-RO"/>
        </w:rPr>
        <w:t xml:space="preserve">        </w:t>
      </w:r>
      <w:r w:rsidRPr="00D25892">
        <w:rPr>
          <w:rFonts w:ascii="Tahoma" w:hAnsi="Tahoma" w:cs="Tahoma"/>
          <w:lang w:val="it-IT"/>
        </w:rPr>
        <w:t>-</w:t>
      </w:r>
      <w:r w:rsidRPr="00D25892">
        <w:rPr>
          <w:rFonts w:ascii="Tahoma" w:hAnsi="Tahoma" w:cs="Tahoma"/>
          <w:lang w:val="ro-RO"/>
        </w:rPr>
        <w:t xml:space="preserve"> </w:t>
      </w:r>
      <w:r w:rsidRPr="00D25892">
        <w:rPr>
          <w:rFonts w:ascii="Tahoma" w:hAnsi="Tahoma" w:cs="Tahoma"/>
          <w:lang w:val="it-IT"/>
        </w:rPr>
        <w:t xml:space="preserve">implementarea instrumentului economic </w:t>
      </w:r>
      <w:r w:rsidRPr="00D25892">
        <w:rPr>
          <w:rFonts w:ascii="Tahoma" w:hAnsi="Tahoma" w:cs="Tahoma"/>
          <w:i/>
          <w:iCs/>
          <w:lang w:val="it-IT"/>
        </w:rPr>
        <w:t>“plateste pentru cat arunci”</w:t>
      </w:r>
      <w:r w:rsidRPr="00D25892">
        <w:rPr>
          <w:rFonts w:ascii="Tahoma" w:hAnsi="Tahoma" w:cs="Tahoma"/>
          <w:lang w:val="it-IT"/>
        </w:rPr>
        <w:t xml:space="preserve"> (bazat pe cel putin unul din urmatoarele elemente</w:t>
      </w:r>
      <w:r w:rsidRPr="00D25892">
        <w:rPr>
          <w:rFonts w:ascii="Tahoma" w:hAnsi="Tahoma" w:cs="Tahoma"/>
          <w:i/>
          <w:iCs/>
          <w:lang w:val="it-IT"/>
        </w:rPr>
        <w:t>: volum, frecventa de colectare, greutate, saci de colectare personalizati</w:t>
      </w:r>
      <w:r w:rsidRPr="00D25892">
        <w:rPr>
          <w:rFonts w:ascii="Tahoma" w:hAnsi="Tahoma" w:cs="Tahoma"/>
          <w:lang w:val="it-IT"/>
        </w:rPr>
        <w:t xml:space="preserve">), </w:t>
      </w:r>
    </w:p>
    <w:p w:rsidR="00FA6B02" w:rsidRPr="00D25892" w:rsidRDefault="00055613" w:rsidP="00FA6B02">
      <w:pPr>
        <w:tabs>
          <w:tab w:val="left" w:pos="1596"/>
        </w:tabs>
        <w:jc w:val="both"/>
        <w:rPr>
          <w:rFonts w:ascii="Tahoma" w:hAnsi="Tahoma" w:cs="Tahoma"/>
        </w:rPr>
      </w:pPr>
      <w:r w:rsidRPr="00D25892">
        <w:rPr>
          <w:rFonts w:ascii="Tahoma" w:hAnsi="Tahoma" w:cs="Tahoma"/>
          <w:lang w:val="ro-RO"/>
        </w:rPr>
        <w:t xml:space="preserve">        - </w:t>
      </w:r>
      <w:r w:rsidRPr="00D25892">
        <w:rPr>
          <w:rFonts w:ascii="Tahoma" w:hAnsi="Tahoma" w:cs="Tahoma"/>
          <w:lang w:val="it-IT"/>
        </w:rPr>
        <w:t xml:space="preserve">gestionarea deșeurilor voluminoase , a deșeurilor verzi și a deșeurilor din construcții și demolări </w:t>
      </w:r>
    </w:p>
    <w:p w:rsidR="000422AC" w:rsidRPr="00D25892" w:rsidRDefault="00CC02A1" w:rsidP="00CC02A1">
      <w:pPr>
        <w:spacing w:after="200"/>
        <w:jc w:val="both"/>
        <w:rPr>
          <w:rFonts w:ascii="Tahoma" w:hAnsi="Tahoma" w:cs="Tahoma"/>
        </w:rPr>
      </w:pPr>
      <w:r w:rsidRPr="00D25892">
        <w:rPr>
          <w:rFonts w:ascii="Tahoma" w:hAnsi="Tahoma" w:cs="Tahoma"/>
        </w:rPr>
        <w:t xml:space="preserve">       </w:t>
      </w:r>
      <w:r w:rsidR="00B871B4" w:rsidRPr="00D25892">
        <w:rPr>
          <w:rFonts w:ascii="Tahoma" w:hAnsi="Tahoma" w:cs="Tahoma"/>
        </w:rPr>
        <w:t xml:space="preserve">În încheierea prezentării, domnul Prefect a arătat faptul că </w:t>
      </w:r>
      <w:r w:rsidRPr="00D25892">
        <w:rPr>
          <w:rFonts w:ascii="Tahoma" w:hAnsi="Tahoma" w:cs="Tahoma"/>
        </w:rPr>
        <w:t xml:space="preserve">prin prisma </w:t>
      </w:r>
      <w:r w:rsidRPr="00D25892">
        <w:rPr>
          <w:rFonts w:ascii="Tahoma" w:hAnsi="Tahoma" w:cs="Tahoma"/>
          <w:lang w:val="it-IT"/>
        </w:rPr>
        <w:t xml:space="preserve">Planului </w:t>
      </w:r>
      <w:r w:rsidRPr="00D25892">
        <w:rPr>
          <w:rStyle w:val="ln2tlinie"/>
          <w:rFonts w:ascii="Tahoma" w:hAnsi="Tahoma" w:cs="Tahoma"/>
          <w:lang w:val="pt-BR"/>
        </w:rPr>
        <w:t>de acțiune în vederea implementării Programului de Guvernare 2021 la nivelul județului Prahova,</w:t>
      </w:r>
      <w:r w:rsidRPr="00D25892">
        <w:rPr>
          <w:rFonts w:ascii="Tahoma" w:hAnsi="Tahoma" w:cs="Tahoma"/>
          <w:b/>
          <w:i/>
        </w:rPr>
        <w:t xml:space="preserve"> </w:t>
      </w:r>
      <w:r w:rsidRPr="00D25892">
        <w:rPr>
          <w:rFonts w:ascii="Tahoma" w:hAnsi="Tahoma" w:cs="Tahoma"/>
        </w:rPr>
        <w:t>Comisariatul județean al Gărzii de Mediu Prahova are de îndeplinit 16 activități în cadrul cărora vor exista cel putin 250 controale.</w:t>
      </w:r>
    </w:p>
    <w:p w:rsidR="00E56C1D" w:rsidRDefault="00FA725A" w:rsidP="00E56C1D">
      <w:pPr>
        <w:spacing w:after="200"/>
        <w:jc w:val="both"/>
        <w:rPr>
          <w:rFonts w:ascii="Tahoma" w:hAnsi="Tahoma" w:cs="Tahoma"/>
        </w:rPr>
      </w:pPr>
      <w:r w:rsidRPr="00D25892">
        <w:rPr>
          <w:rFonts w:ascii="Tahoma" w:hAnsi="Tahoma" w:cs="Tahoma"/>
        </w:rPr>
        <w:t xml:space="preserve">De asemenea, domnul Subprefect Bulearcă a solicitat </w:t>
      </w:r>
      <w:proofErr w:type="gramStart"/>
      <w:r w:rsidR="00D25892" w:rsidRPr="00D25892">
        <w:rPr>
          <w:rFonts w:ascii="Tahoma" w:hAnsi="Tahoma" w:cs="Tahoma"/>
        </w:rPr>
        <w:t>să</w:t>
      </w:r>
      <w:proofErr w:type="gramEnd"/>
      <w:r w:rsidR="00D25892" w:rsidRPr="00D25892">
        <w:rPr>
          <w:rFonts w:ascii="Tahoma" w:hAnsi="Tahoma" w:cs="Tahoma"/>
        </w:rPr>
        <w:t xml:space="preserve"> ii fie prezentată o dinamică a neconformităților identificate în domeniul calității aerului și dacă toate demersurile întreprinse de instituțiile statului au dat roade. Doamna Comisar Șef arătat faptul că agenții economici în ultima perioadă si-au îmbunătățit tehnologia, au montat filtre instalațiilor poluatoare și au fost montate stații de </w:t>
      </w:r>
      <w:proofErr w:type="gramStart"/>
      <w:r w:rsidR="00D25892" w:rsidRPr="00D25892">
        <w:rPr>
          <w:rFonts w:ascii="Tahoma" w:hAnsi="Tahoma" w:cs="Tahoma"/>
        </w:rPr>
        <w:t>monitorizare  a</w:t>
      </w:r>
      <w:proofErr w:type="gramEnd"/>
      <w:r w:rsidR="00D25892" w:rsidRPr="00D25892">
        <w:rPr>
          <w:rFonts w:ascii="Tahoma" w:hAnsi="Tahoma" w:cs="Tahoma"/>
        </w:rPr>
        <w:t xml:space="preserve"> calității aerului, astfel încât numărul sancțiunilor date de Garda de Mediu a scăzut pe acest segment.</w:t>
      </w:r>
    </w:p>
    <w:p w:rsidR="00E56C1D" w:rsidRPr="00E56C1D" w:rsidRDefault="00E56C1D" w:rsidP="00CC02A1">
      <w:pPr>
        <w:spacing w:after="200"/>
        <w:jc w:val="both"/>
        <w:rPr>
          <w:rFonts w:ascii="Tahoma" w:hAnsi="Tahoma" w:cs="Tahoma"/>
        </w:rPr>
      </w:pPr>
      <w:proofErr w:type="gramStart"/>
      <w:r>
        <w:rPr>
          <w:rFonts w:ascii="Tahoma" w:hAnsi="Tahoma" w:cs="Tahoma"/>
        </w:rPr>
        <w:t xml:space="preserve">Ultimul punct de pe ordinea de zi a fost </w:t>
      </w:r>
      <w:r w:rsidRPr="00E56C1D">
        <w:rPr>
          <w:rFonts w:ascii="Tahoma" w:hAnsi="Tahoma" w:cs="Tahoma"/>
          <w:lang w:val="it-IT"/>
        </w:rPr>
        <w:t>Proiect</w:t>
      </w:r>
      <w:r>
        <w:rPr>
          <w:rFonts w:ascii="Tahoma" w:hAnsi="Tahoma" w:cs="Tahoma"/>
          <w:lang w:val="it-IT"/>
        </w:rPr>
        <w:t>ul</w:t>
      </w:r>
      <w:r w:rsidRPr="00E56C1D">
        <w:rPr>
          <w:rFonts w:ascii="Tahoma" w:hAnsi="Tahoma" w:cs="Tahoma"/>
          <w:lang w:val="it-IT"/>
        </w:rPr>
        <w:t xml:space="preserve"> de Hotărâre a Colegiului Prefectural privind aprobarea “Planului </w:t>
      </w:r>
      <w:r w:rsidRPr="00E56C1D">
        <w:rPr>
          <w:rStyle w:val="ln2tlinie"/>
          <w:rFonts w:ascii="Tahoma" w:hAnsi="Tahoma" w:cs="Tahoma"/>
          <w:lang w:val="pt-BR"/>
        </w:rPr>
        <w:t>de acțiune în vederea implementării Programului de Guvernare 2021 la nivelul județului Prahova”.</w:t>
      </w:r>
      <w:proofErr w:type="gramEnd"/>
      <w:r w:rsidRPr="00E56C1D">
        <w:rPr>
          <w:rFonts w:ascii="Tahoma" w:hAnsi="Tahoma" w:cs="Tahoma"/>
          <w:b/>
          <w:i/>
        </w:rPr>
        <w:t xml:space="preserve"> </w:t>
      </w:r>
      <w:proofErr w:type="gramStart"/>
      <w:r>
        <w:rPr>
          <w:rFonts w:ascii="Tahoma" w:hAnsi="Tahoma" w:cs="Tahoma"/>
        </w:rPr>
        <w:t>Având  în</w:t>
      </w:r>
      <w:proofErr w:type="gramEnd"/>
      <w:r>
        <w:rPr>
          <w:rFonts w:ascii="Tahoma" w:hAnsi="Tahoma" w:cs="Tahoma"/>
        </w:rPr>
        <w:t xml:space="preserve"> vedere faptul ca Planul a fost realizat la propunerea instituțiilor cu atribuții în Programul de Guvernare , nu au fost identificate neconformități în întocmirea acestuia, astfel încât domnul Prefect a supus la vot aprobarea acestuia, </w:t>
      </w:r>
      <w:r w:rsidRPr="00E56C1D">
        <w:rPr>
          <w:rFonts w:ascii="Tahoma" w:hAnsi="Tahoma" w:cs="Tahoma"/>
        </w:rPr>
        <w:t>fiind aprobat în unanimitate</w:t>
      </w:r>
      <w:r>
        <w:rPr>
          <w:rFonts w:ascii="Tahoma" w:hAnsi="Tahoma" w:cs="Tahoma"/>
        </w:rPr>
        <w:t xml:space="preserve"> de către membrii Colegiului Prefectural.</w:t>
      </w:r>
    </w:p>
    <w:p w:rsidR="00AE78CE" w:rsidRPr="00D25892" w:rsidRDefault="0028467D" w:rsidP="00F0200C">
      <w:pPr>
        <w:spacing w:after="200"/>
        <w:jc w:val="both"/>
        <w:rPr>
          <w:rFonts w:ascii="Tahoma" w:hAnsi="Tahoma" w:cs="Tahoma"/>
          <w:color w:val="000000"/>
          <w:lang w:val="ro-RO"/>
        </w:rPr>
      </w:pPr>
      <w:r w:rsidRPr="00D25892">
        <w:rPr>
          <w:rFonts w:ascii="Tahoma" w:hAnsi="Tahoma" w:cs="Tahoma"/>
        </w:rPr>
        <w:t xml:space="preserve">         </w:t>
      </w:r>
      <w:proofErr w:type="gramStart"/>
      <w:r w:rsidR="00AE78CE" w:rsidRPr="00D25892">
        <w:rPr>
          <w:rFonts w:ascii="Tahoma" w:hAnsi="Tahoma" w:cs="Tahoma"/>
        </w:rPr>
        <w:t>În încheiere</w:t>
      </w:r>
      <w:r w:rsidR="00AE78CE" w:rsidRPr="00D25892">
        <w:rPr>
          <w:rFonts w:ascii="Tahoma" w:hAnsi="Tahoma" w:cs="Tahoma"/>
          <w:color w:val="000000"/>
        </w:rPr>
        <w:t xml:space="preserve">, </w:t>
      </w:r>
      <w:r w:rsidR="00767994" w:rsidRPr="00D25892">
        <w:rPr>
          <w:rFonts w:ascii="Tahoma" w:hAnsi="Tahoma" w:cs="Tahoma"/>
          <w:color w:val="000000"/>
        </w:rPr>
        <w:t>domnul Prefect</w:t>
      </w:r>
      <w:r w:rsidR="00767994" w:rsidRPr="00D25892">
        <w:rPr>
          <w:rFonts w:ascii="Tahoma" w:hAnsi="Tahoma" w:cs="Tahoma"/>
          <w:color w:val="000000"/>
          <w:lang w:val="ro-RO"/>
        </w:rPr>
        <w:t xml:space="preserve"> </w:t>
      </w:r>
      <w:r w:rsidR="00AE78CE" w:rsidRPr="00D25892">
        <w:rPr>
          <w:rFonts w:ascii="Tahoma" w:hAnsi="Tahoma" w:cs="Tahoma"/>
          <w:color w:val="000000"/>
        </w:rPr>
        <w:t xml:space="preserve">a </w:t>
      </w:r>
      <w:r w:rsidR="00AE78CE" w:rsidRPr="00D25892">
        <w:rPr>
          <w:rFonts w:ascii="Tahoma" w:hAnsi="Tahoma" w:cs="Tahoma"/>
        </w:rPr>
        <w:t xml:space="preserve">mulțumit tuturor </w:t>
      </w:r>
      <w:r w:rsidRPr="00D25892">
        <w:rPr>
          <w:rFonts w:ascii="Tahoma" w:hAnsi="Tahoma" w:cs="Tahoma"/>
        </w:rPr>
        <w:t>membrilor/ invitaț</w:t>
      </w:r>
      <w:r w:rsidR="00F0200C" w:rsidRPr="00D25892">
        <w:rPr>
          <w:rFonts w:ascii="Tahoma" w:hAnsi="Tahoma" w:cs="Tahoma"/>
        </w:rPr>
        <w:t>ilor Colegiului Prefectural</w:t>
      </w:r>
      <w:r w:rsidR="00AE78CE" w:rsidRPr="00D25892">
        <w:rPr>
          <w:rFonts w:ascii="Tahoma" w:hAnsi="Tahoma" w:cs="Tahoma"/>
        </w:rPr>
        <w:t xml:space="preserve"> pentru </w:t>
      </w:r>
      <w:r w:rsidR="00F0200C" w:rsidRPr="00D25892">
        <w:rPr>
          <w:rFonts w:ascii="Tahoma" w:hAnsi="Tahoma" w:cs="Tahoma"/>
        </w:rPr>
        <w:t>prezență și a declarat ședința închisă.</w:t>
      </w:r>
      <w:proofErr w:type="gramEnd"/>
    </w:p>
    <w:p w:rsidR="00AE78CE" w:rsidRPr="00D25892" w:rsidRDefault="00AE78CE" w:rsidP="00AE78CE">
      <w:pPr>
        <w:spacing w:after="200"/>
        <w:jc w:val="both"/>
        <w:rPr>
          <w:rFonts w:ascii="Tahoma" w:hAnsi="Tahoma" w:cs="Tahoma"/>
          <w:color w:val="000000"/>
          <w:lang w:val="ro-RO"/>
        </w:rPr>
      </w:pPr>
    </w:p>
    <w:p w:rsidR="00450D16" w:rsidRDefault="00450D16" w:rsidP="00842708">
      <w:pPr>
        <w:tabs>
          <w:tab w:val="left" w:pos="9094"/>
        </w:tabs>
        <w:rPr>
          <w:rFonts w:ascii="Tahoma" w:hAnsi="Tahoma" w:cs="Tahoma"/>
          <w:lang w:val="ro-RO" w:eastAsia="en-US"/>
        </w:rPr>
      </w:pPr>
    </w:p>
    <w:p w:rsidR="00E56C1D" w:rsidRDefault="00E56C1D" w:rsidP="00842708">
      <w:pPr>
        <w:tabs>
          <w:tab w:val="left" w:pos="9094"/>
        </w:tabs>
        <w:rPr>
          <w:rFonts w:ascii="Tahoma" w:hAnsi="Tahoma" w:cs="Tahoma"/>
          <w:lang w:val="ro-RO" w:eastAsia="en-US"/>
        </w:rPr>
      </w:pPr>
    </w:p>
    <w:p w:rsidR="00E56C1D" w:rsidRDefault="00E56C1D" w:rsidP="00842708">
      <w:pPr>
        <w:tabs>
          <w:tab w:val="left" w:pos="9094"/>
        </w:tabs>
        <w:rPr>
          <w:rFonts w:ascii="Tahoma" w:hAnsi="Tahoma" w:cs="Tahoma"/>
          <w:lang w:val="ro-RO" w:eastAsia="en-US"/>
        </w:rPr>
      </w:pPr>
    </w:p>
    <w:p w:rsidR="00E56C1D" w:rsidRDefault="00E56C1D" w:rsidP="00842708">
      <w:pPr>
        <w:tabs>
          <w:tab w:val="left" w:pos="9094"/>
        </w:tabs>
        <w:rPr>
          <w:rFonts w:ascii="Tahoma" w:hAnsi="Tahoma" w:cs="Tahoma"/>
          <w:lang w:val="ro-RO" w:eastAsia="en-US"/>
        </w:rPr>
      </w:pPr>
    </w:p>
    <w:p w:rsidR="00E56C1D" w:rsidRDefault="00E56C1D" w:rsidP="00842708">
      <w:pPr>
        <w:tabs>
          <w:tab w:val="left" w:pos="9094"/>
        </w:tabs>
        <w:rPr>
          <w:rFonts w:ascii="Tahoma" w:hAnsi="Tahoma" w:cs="Tahoma"/>
          <w:lang w:val="ro-RO" w:eastAsia="en-US"/>
        </w:rPr>
      </w:pPr>
    </w:p>
    <w:p w:rsidR="00E56C1D" w:rsidRDefault="00E56C1D" w:rsidP="00842708">
      <w:pPr>
        <w:tabs>
          <w:tab w:val="left" w:pos="9094"/>
        </w:tabs>
        <w:rPr>
          <w:rFonts w:ascii="Tahoma" w:hAnsi="Tahoma" w:cs="Tahoma"/>
          <w:lang w:val="ro-RO" w:eastAsia="en-US"/>
        </w:rPr>
      </w:pPr>
    </w:p>
    <w:p w:rsidR="00E56C1D" w:rsidRDefault="00E56C1D" w:rsidP="00842708">
      <w:pPr>
        <w:tabs>
          <w:tab w:val="left" w:pos="9094"/>
        </w:tabs>
        <w:rPr>
          <w:rFonts w:ascii="Tahoma" w:hAnsi="Tahoma" w:cs="Tahoma"/>
          <w:lang w:val="ro-RO" w:eastAsia="en-US"/>
        </w:rPr>
      </w:pPr>
    </w:p>
    <w:p w:rsidR="00E56C1D" w:rsidRDefault="00E56C1D" w:rsidP="00842708">
      <w:pPr>
        <w:tabs>
          <w:tab w:val="left" w:pos="9094"/>
        </w:tabs>
        <w:rPr>
          <w:rFonts w:ascii="Tahoma" w:hAnsi="Tahoma" w:cs="Tahoma"/>
          <w:lang w:val="ro-RO" w:eastAsia="en-US"/>
        </w:rPr>
      </w:pPr>
    </w:p>
    <w:p w:rsidR="00E56C1D" w:rsidRDefault="00E56C1D" w:rsidP="00842708">
      <w:pPr>
        <w:tabs>
          <w:tab w:val="left" w:pos="9094"/>
        </w:tabs>
        <w:rPr>
          <w:rFonts w:ascii="Tahoma" w:hAnsi="Tahoma" w:cs="Tahoma"/>
          <w:lang w:val="ro-RO" w:eastAsia="en-US"/>
        </w:rPr>
      </w:pPr>
    </w:p>
    <w:p w:rsidR="00E56C1D" w:rsidRDefault="00E56C1D" w:rsidP="00842708">
      <w:pPr>
        <w:tabs>
          <w:tab w:val="left" w:pos="9094"/>
        </w:tabs>
        <w:rPr>
          <w:rFonts w:ascii="Tahoma" w:hAnsi="Tahoma" w:cs="Tahoma"/>
          <w:lang w:val="ro-RO" w:eastAsia="en-US"/>
        </w:rPr>
      </w:pPr>
    </w:p>
    <w:p w:rsidR="00E56C1D" w:rsidRDefault="00E56C1D" w:rsidP="00842708">
      <w:pPr>
        <w:tabs>
          <w:tab w:val="left" w:pos="9094"/>
        </w:tabs>
        <w:rPr>
          <w:rFonts w:ascii="Tahoma" w:hAnsi="Tahoma" w:cs="Tahoma"/>
          <w:lang w:val="ro-RO" w:eastAsia="en-US"/>
        </w:rPr>
      </w:pPr>
    </w:p>
    <w:p w:rsidR="00E56C1D" w:rsidRDefault="00E56C1D" w:rsidP="00842708">
      <w:pPr>
        <w:tabs>
          <w:tab w:val="left" w:pos="9094"/>
        </w:tabs>
        <w:rPr>
          <w:rFonts w:ascii="Tahoma" w:hAnsi="Tahoma" w:cs="Tahoma"/>
          <w:lang w:val="ro-RO" w:eastAsia="en-US"/>
        </w:rPr>
      </w:pPr>
    </w:p>
    <w:p w:rsidR="00E56C1D" w:rsidRPr="00D25892" w:rsidRDefault="00E56C1D" w:rsidP="00842708">
      <w:pPr>
        <w:tabs>
          <w:tab w:val="left" w:pos="9094"/>
        </w:tabs>
        <w:rPr>
          <w:rFonts w:ascii="Tahoma" w:hAnsi="Tahoma" w:cs="Tahoma"/>
          <w:lang w:val="ro-RO" w:eastAsia="en-US"/>
        </w:rPr>
      </w:pPr>
    </w:p>
    <w:p w:rsidR="00450D16" w:rsidRDefault="00450D16">
      <w:pPr>
        <w:rPr>
          <w:rFonts w:ascii="Tahoma" w:hAnsi="Tahoma" w:cs="Tahoma"/>
          <w:sz w:val="28"/>
          <w:szCs w:val="28"/>
        </w:rPr>
      </w:pPr>
    </w:p>
    <w:p w:rsidR="00450D16" w:rsidRDefault="00450D16">
      <w:pPr>
        <w:rPr>
          <w:rFonts w:ascii="Tahoma" w:hAnsi="Tahoma" w:cs="Tahoma"/>
          <w:sz w:val="28"/>
          <w:szCs w:val="28"/>
        </w:rPr>
      </w:pPr>
    </w:p>
    <w:tbl>
      <w:tblPr>
        <w:tblW w:w="11669" w:type="dxa"/>
        <w:jc w:val="center"/>
        <w:tblInd w:w="-1375" w:type="dxa"/>
        <w:tblLayout w:type="fixed"/>
        <w:tblLook w:val="01E0"/>
      </w:tblPr>
      <w:tblGrid>
        <w:gridCol w:w="869"/>
        <w:gridCol w:w="4306"/>
        <w:gridCol w:w="1454"/>
        <w:gridCol w:w="16"/>
        <w:gridCol w:w="2504"/>
        <w:gridCol w:w="2520"/>
      </w:tblGrid>
      <w:tr w:rsidR="00B75B91" w:rsidTr="00B75B91">
        <w:trPr>
          <w:trHeight w:val="620"/>
          <w:jc w:val="center"/>
        </w:trPr>
        <w:tc>
          <w:tcPr>
            <w:tcW w:w="869" w:type="dxa"/>
            <w:tcBorders>
              <w:top w:val="single" w:sz="4" w:space="0" w:color="auto"/>
              <w:left w:val="single" w:sz="4" w:space="0" w:color="auto"/>
              <w:bottom w:val="single" w:sz="4" w:space="0" w:color="auto"/>
              <w:right w:val="single" w:sz="4" w:space="0" w:color="auto"/>
            </w:tcBorders>
            <w:hideMark/>
          </w:tcPr>
          <w:p w:rsidR="00B75B91" w:rsidRPr="002C6D12" w:rsidRDefault="002C6D12" w:rsidP="002C6D12">
            <w:pPr>
              <w:rPr>
                <w:rFonts w:ascii="Tahoma" w:hAnsi="Tahoma" w:cs="Tahoma"/>
              </w:rPr>
            </w:pPr>
            <w:r>
              <w:rPr>
                <w:rFonts w:ascii="Tahoma" w:hAnsi="Tahoma" w:cs="Tahoma"/>
              </w:rPr>
              <w:lastRenderedPageBreak/>
              <w:t>Nr.crt</w:t>
            </w:r>
          </w:p>
        </w:tc>
        <w:tc>
          <w:tcPr>
            <w:tcW w:w="4306" w:type="dxa"/>
            <w:tcBorders>
              <w:top w:val="single" w:sz="4" w:space="0" w:color="auto"/>
              <w:left w:val="single" w:sz="4" w:space="0" w:color="auto"/>
              <w:bottom w:val="single" w:sz="4" w:space="0" w:color="auto"/>
              <w:right w:val="single" w:sz="4" w:space="0" w:color="auto"/>
            </w:tcBorders>
          </w:tcPr>
          <w:p w:rsidR="00B75B91" w:rsidRDefault="00B75B91" w:rsidP="00D052A2">
            <w:pPr>
              <w:rPr>
                <w:rFonts w:ascii="Tahoma" w:hAnsi="Tahoma" w:cs="Tahoma"/>
                <w:b/>
              </w:rPr>
            </w:pPr>
            <w:r>
              <w:rPr>
                <w:rFonts w:ascii="Tahoma" w:hAnsi="Tahoma" w:cs="Tahoma"/>
                <w:b/>
              </w:rPr>
              <w:t xml:space="preserve">INSTITUTIA </w:t>
            </w:r>
          </w:p>
          <w:p w:rsidR="00B75B91" w:rsidRDefault="00B75B91" w:rsidP="00D052A2">
            <w:pPr>
              <w:rPr>
                <w:rFonts w:ascii="Tahoma" w:hAnsi="Tahoma" w:cs="Tahoma"/>
              </w:rPr>
            </w:pPr>
          </w:p>
        </w:tc>
        <w:tc>
          <w:tcPr>
            <w:tcW w:w="1454" w:type="dxa"/>
            <w:tcBorders>
              <w:top w:val="single" w:sz="4" w:space="0" w:color="auto"/>
              <w:left w:val="single" w:sz="4" w:space="0" w:color="auto"/>
              <w:bottom w:val="single" w:sz="4" w:space="0" w:color="auto"/>
              <w:right w:val="single" w:sz="4" w:space="0" w:color="auto"/>
            </w:tcBorders>
            <w:hideMark/>
          </w:tcPr>
          <w:p w:rsidR="00B75B91" w:rsidRDefault="00B75B91" w:rsidP="00D052A2">
            <w:pPr>
              <w:rPr>
                <w:rFonts w:ascii="Tahoma" w:hAnsi="Tahoma" w:cs="Tahoma"/>
                <w:b/>
              </w:rPr>
            </w:pPr>
            <w:r>
              <w:rPr>
                <w:rFonts w:ascii="Tahoma" w:hAnsi="Tahoma" w:cs="Tahoma"/>
                <w:b/>
              </w:rPr>
              <w:t xml:space="preserve">FUNCŢIA </w:t>
            </w:r>
          </w:p>
        </w:tc>
        <w:tc>
          <w:tcPr>
            <w:tcW w:w="2520" w:type="dxa"/>
            <w:gridSpan w:val="2"/>
            <w:tcBorders>
              <w:top w:val="single" w:sz="4" w:space="0" w:color="auto"/>
              <w:left w:val="single" w:sz="4" w:space="0" w:color="auto"/>
              <w:bottom w:val="single" w:sz="4" w:space="0" w:color="auto"/>
              <w:right w:val="single" w:sz="4" w:space="0" w:color="auto"/>
            </w:tcBorders>
            <w:hideMark/>
          </w:tcPr>
          <w:p w:rsidR="00B75B91" w:rsidRDefault="00B75B91" w:rsidP="00D052A2">
            <w:pPr>
              <w:rPr>
                <w:rFonts w:ascii="Tahoma" w:hAnsi="Tahoma" w:cs="Tahoma"/>
                <w:b/>
              </w:rPr>
            </w:pPr>
            <w:r>
              <w:rPr>
                <w:rFonts w:ascii="Tahoma" w:hAnsi="Tahoma" w:cs="Tahoma"/>
                <w:b/>
              </w:rPr>
              <w:t>NUME  / PRENUME</w:t>
            </w:r>
          </w:p>
        </w:tc>
        <w:tc>
          <w:tcPr>
            <w:tcW w:w="2520" w:type="dxa"/>
            <w:tcBorders>
              <w:top w:val="single" w:sz="4" w:space="0" w:color="auto"/>
              <w:left w:val="single" w:sz="4" w:space="0" w:color="auto"/>
              <w:bottom w:val="single" w:sz="4" w:space="0" w:color="auto"/>
              <w:right w:val="single" w:sz="4" w:space="0" w:color="auto"/>
            </w:tcBorders>
          </w:tcPr>
          <w:p w:rsidR="002C6D12" w:rsidRDefault="00B75B91" w:rsidP="00D052A2">
            <w:pPr>
              <w:rPr>
                <w:rFonts w:ascii="Tahoma" w:hAnsi="Tahoma" w:cs="Tahoma"/>
                <w:b/>
              </w:rPr>
            </w:pPr>
            <w:r>
              <w:rPr>
                <w:rFonts w:ascii="Tahoma" w:hAnsi="Tahoma" w:cs="Tahoma"/>
                <w:b/>
              </w:rPr>
              <w:t xml:space="preserve">Aprob proces verbal sedinta </w:t>
            </w:r>
          </w:p>
          <w:p w:rsidR="00B75B91" w:rsidRDefault="002A0E4E" w:rsidP="002A0E4E">
            <w:pPr>
              <w:rPr>
                <w:rFonts w:ascii="Tahoma" w:hAnsi="Tahoma" w:cs="Tahoma"/>
                <w:b/>
              </w:rPr>
            </w:pPr>
            <w:r>
              <w:rPr>
                <w:rFonts w:ascii="Tahoma" w:hAnsi="Tahoma" w:cs="Tahoma"/>
                <w:b/>
              </w:rPr>
              <w:t>30</w:t>
            </w:r>
            <w:r w:rsidR="00B75B91">
              <w:rPr>
                <w:rFonts w:ascii="Tahoma" w:hAnsi="Tahoma" w:cs="Tahoma"/>
                <w:b/>
              </w:rPr>
              <w:t xml:space="preserve"> </w:t>
            </w:r>
            <w:r>
              <w:rPr>
                <w:rFonts w:ascii="Tahoma" w:hAnsi="Tahoma" w:cs="Tahoma"/>
                <w:b/>
              </w:rPr>
              <w:t>MARTIE</w:t>
            </w:r>
            <w:r w:rsidR="002064D7">
              <w:rPr>
                <w:rFonts w:ascii="Tahoma" w:hAnsi="Tahoma" w:cs="Tahoma"/>
                <w:b/>
              </w:rPr>
              <w:t xml:space="preserve"> </w:t>
            </w:r>
            <w:r w:rsidR="00B75B91">
              <w:rPr>
                <w:rFonts w:ascii="Tahoma" w:hAnsi="Tahoma" w:cs="Tahoma"/>
                <w:b/>
              </w:rPr>
              <w:t>2021</w:t>
            </w:r>
          </w:p>
        </w:tc>
      </w:tr>
      <w:tr w:rsidR="002C6D12" w:rsidTr="002C6D12">
        <w:trPr>
          <w:trHeight w:val="620"/>
          <w:jc w:val="center"/>
        </w:trPr>
        <w:tc>
          <w:tcPr>
            <w:tcW w:w="869" w:type="dxa"/>
            <w:tcBorders>
              <w:top w:val="single" w:sz="4" w:space="0" w:color="auto"/>
              <w:left w:val="single" w:sz="4" w:space="0" w:color="auto"/>
              <w:bottom w:val="single" w:sz="4" w:space="0" w:color="auto"/>
              <w:right w:val="single" w:sz="4" w:space="0" w:color="auto"/>
            </w:tcBorders>
            <w:hideMark/>
          </w:tcPr>
          <w:p w:rsidR="002C6D12" w:rsidRPr="002C6D12" w:rsidRDefault="002C6D12" w:rsidP="002C6D12">
            <w:pPr>
              <w:pStyle w:val="ListParagraph"/>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vAlign w:val="center"/>
          </w:tcPr>
          <w:p w:rsidR="002C6D12" w:rsidRDefault="002C6D12" w:rsidP="00D052A2">
            <w:pPr>
              <w:rPr>
                <w:rFonts w:ascii="Tahoma" w:hAnsi="Tahoma" w:cs="Tahoma"/>
              </w:rPr>
            </w:pPr>
            <w:r>
              <w:rPr>
                <w:rFonts w:ascii="Tahoma" w:hAnsi="Tahoma" w:cs="Tahoma"/>
              </w:rPr>
              <w:t>Institutia Prefectului Judetului Prahova</w:t>
            </w:r>
          </w:p>
        </w:tc>
        <w:tc>
          <w:tcPr>
            <w:tcW w:w="1470" w:type="dxa"/>
            <w:gridSpan w:val="2"/>
            <w:tcBorders>
              <w:top w:val="single" w:sz="4" w:space="0" w:color="auto"/>
              <w:left w:val="single" w:sz="4" w:space="0" w:color="auto"/>
              <w:bottom w:val="single" w:sz="4" w:space="0" w:color="auto"/>
              <w:right w:val="single" w:sz="4" w:space="0" w:color="auto"/>
            </w:tcBorders>
            <w:hideMark/>
          </w:tcPr>
          <w:p w:rsidR="002C6D12" w:rsidRPr="002C6D12" w:rsidRDefault="002C6D12" w:rsidP="00D052A2">
            <w:pPr>
              <w:rPr>
                <w:rFonts w:ascii="Tahoma" w:hAnsi="Tahoma" w:cs="Tahoma"/>
              </w:rPr>
            </w:pPr>
            <w:r w:rsidRPr="002C6D12">
              <w:rPr>
                <w:rFonts w:ascii="Tahoma" w:hAnsi="Tahoma" w:cs="Tahoma"/>
              </w:rPr>
              <w:t>Prefect</w:t>
            </w:r>
          </w:p>
        </w:tc>
        <w:tc>
          <w:tcPr>
            <w:tcW w:w="2504" w:type="dxa"/>
            <w:tcBorders>
              <w:top w:val="single" w:sz="4" w:space="0" w:color="auto"/>
              <w:left w:val="single" w:sz="4" w:space="0" w:color="auto"/>
              <w:bottom w:val="single" w:sz="4" w:space="0" w:color="auto"/>
              <w:right w:val="single" w:sz="4" w:space="0" w:color="auto"/>
            </w:tcBorders>
            <w:hideMark/>
          </w:tcPr>
          <w:p w:rsidR="002C6D12" w:rsidRPr="002C6D12" w:rsidRDefault="002C6D12" w:rsidP="00D052A2">
            <w:pPr>
              <w:rPr>
                <w:rFonts w:ascii="Tahoma" w:hAnsi="Tahoma" w:cs="Tahoma"/>
              </w:rPr>
            </w:pPr>
            <w:r w:rsidRPr="002C6D12">
              <w:rPr>
                <w:rFonts w:ascii="Tahoma" w:hAnsi="Tahoma" w:cs="Tahoma"/>
              </w:rPr>
              <w:t>Cristian IONESCU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b/>
              </w:rPr>
            </w:pPr>
          </w:p>
        </w:tc>
      </w:tr>
      <w:tr w:rsidR="002C6D12" w:rsidTr="00B75B91">
        <w:trPr>
          <w:trHeight w:val="710"/>
          <w:jc w:val="center"/>
        </w:trPr>
        <w:tc>
          <w:tcPr>
            <w:tcW w:w="869" w:type="dxa"/>
            <w:tcBorders>
              <w:top w:val="single" w:sz="4" w:space="0" w:color="auto"/>
              <w:left w:val="single" w:sz="4" w:space="0" w:color="auto"/>
              <w:bottom w:val="single" w:sz="4" w:space="0" w:color="auto"/>
              <w:right w:val="single" w:sz="4" w:space="0" w:color="auto"/>
            </w:tcBorders>
            <w:vAlign w:val="center"/>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vAlign w:val="center"/>
            <w:hideMark/>
          </w:tcPr>
          <w:p w:rsidR="002C6D12" w:rsidRDefault="002C6D12" w:rsidP="00D052A2">
            <w:pPr>
              <w:rPr>
                <w:rFonts w:ascii="Tahoma" w:hAnsi="Tahoma" w:cs="Tahoma"/>
              </w:rPr>
            </w:pPr>
            <w:r>
              <w:rPr>
                <w:rFonts w:ascii="Tahoma" w:hAnsi="Tahoma" w:cs="Tahoma"/>
              </w:rPr>
              <w:t>Institutia Prefectului Judetului Prahova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Subprefect</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A0E4E" w:rsidP="00D052A2">
            <w:pPr>
              <w:rPr>
                <w:rFonts w:ascii="Tahoma" w:hAnsi="Tahoma" w:cs="Tahoma"/>
              </w:rPr>
            </w:pPr>
            <w:r>
              <w:rPr>
                <w:rFonts w:ascii="Tahoma" w:hAnsi="Tahoma" w:cs="Tahoma"/>
              </w:rPr>
              <w:t>Marius Felix BULEARCĂ</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710"/>
          <w:jc w:val="center"/>
        </w:trPr>
        <w:tc>
          <w:tcPr>
            <w:tcW w:w="869" w:type="dxa"/>
            <w:tcBorders>
              <w:top w:val="single" w:sz="4" w:space="0" w:color="auto"/>
              <w:left w:val="single" w:sz="4" w:space="0" w:color="auto"/>
              <w:bottom w:val="single" w:sz="4" w:space="0" w:color="auto"/>
              <w:right w:val="single" w:sz="4" w:space="0" w:color="auto"/>
            </w:tcBorders>
            <w:vAlign w:val="center"/>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vAlign w:val="center"/>
            <w:hideMark/>
          </w:tcPr>
          <w:p w:rsidR="002C6D12" w:rsidRDefault="002C6D12" w:rsidP="00D052A2">
            <w:pPr>
              <w:rPr>
                <w:rFonts w:ascii="Tahoma" w:hAnsi="Tahoma" w:cs="Tahoma"/>
              </w:rPr>
            </w:pPr>
            <w:r>
              <w:rPr>
                <w:rFonts w:ascii="Tahoma" w:hAnsi="Tahoma" w:cs="Tahoma"/>
              </w:rPr>
              <w:t>Institutia Prefectului Judetului Prahova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Subprefect</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A0E4E" w:rsidP="00D052A2">
            <w:pPr>
              <w:rPr>
                <w:rFonts w:ascii="Tahoma" w:hAnsi="Tahoma" w:cs="Tahoma"/>
              </w:rPr>
            </w:pPr>
            <w:r>
              <w:rPr>
                <w:rFonts w:ascii="Tahoma" w:hAnsi="Tahoma" w:cs="Tahoma"/>
              </w:rPr>
              <w:t>Alexandru VANE</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Directia   de Sanatate Publica Prahova</w:t>
            </w:r>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 xml:space="preserve">Director </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color w:val="000000"/>
              </w:rPr>
              <w:t>Ioana Julieta LOGHIN</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Inspectoratul Scolar Judetean</w:t>
            </w:r>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Inspector Scolar General</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r>
              <w:rPr>
                <w:rFonts w:ascii="Tahoma" w:hAnsi="Tahoma" w:cs="Tahoma"/>
                <w:color w:val="000000"/>
              </w:rPr>
              <w:t>Ilona Cornelia RIZEA</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Directia Judeteana pentru Cultura, Culte si Patrimoniu National</w:t>
            </w:r>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 xml:space="preserve">Director </w:t>
            </w:r>
          </w:p>
          <w:p w:rsidR="002C6D12" w:rsidRDefault="002C6D12" w:rsidP="00D052A2">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r>
              <w:rPr>
                <w:rFonts w:ascii="Tahoma" w:hAnsi="Tahoma" w:cs="Tahoma"/>
                <w:color w:val="000000"/>
              </w:rPr>
              <w:t>Constantin STERE</w:t>
            </w:r>
          </w:p>
          <w:p w:rsidR="002C6D12" w:rsidRDefault="002C6D12" w:rsidP="00D052A2">
            <w:pPr>
              <w:rPr>
                <w:rFonts w:ascii="Tahoma" w:hAnsi="Tahoma" w:cs="Tahoma"/>
              </w:rPr>
            </w:pP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14"/>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Directia Judeteana de Sport si Tineret</w:t>
            </w:r>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 xml:space="preserve">Director </w:t>
            </w:r>
          </w:p>
          <w:p w:rsidR="002C6D12" w:rsidRDefault="002C6D12" w:rsidP="00D052A2">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r>
              <w:rPr>
                <w:rFonts w:ascii="Tahoma" w:hAnsi="Tahoma" w:cs="Tahoma"/>
                <w:color w:val="000000"/>
              </w:rPr>
              <w:t>Laurentiu NICOLESCU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r>
              <w:rPr>
                <w:rFonts w:ascii="Tahoma" w:hAnsi="Tahoma" w:cs="Tahoma"/>
                <w:color w:val="000000"/>
              </w:rPr>
              <w:t>Directia Judeteana pentru Agricultura Prahova</w:t>
            </w:r>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 xml:space="preserve">Director </w:t>
            </w:r>
          </w:p>
          <w:p w:rsidR="002C6D12" w:rsidRDefault="002C6D12" w:rsidP="00D052A2">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r>
              <w:rPr>
                <w:rFonts w:ascii="Tahoma" w:hAnsi="Tahoma" w:cs="Tahoma"/>
                <w:color w:val="000000"/>
              </w:rPr>
              <w:t>Mita ENACHE</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Directia Judeteana Sanitara Veterinara si pentru Siguranta Alimentelor</w:t>
            </w:r>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Director executiv</w:t>
            </w:r>
          </w:p>
          <w:p w:rsidR="002C6D12" w:rsidRDefault="002C6D12" w:rsidP="00D052A2">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Mihai  TERECOASĂ</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Agentia Judeteana de Protectie a Mediului</w:t>
            </w:r>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 xml:space="preserve">Director </w:t>
            </w:r>
          </w:p>
          <w:p w:rsidR="002C6D12" w:rsidRDefault="002C6D12" w:rsidP="00D052A2">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r>
              <w:rPr>
                <w:rFonts w:ascii="Tahoma" w:hAnsi="Tahoma" w:cs="Tahoma"/>
                <w:color w:val="000000"/>
              </w:rPr>
              <w:t>Valentin STEFAN</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Agentia Judeteana de Ocupare a Fortei de Munca</w:t>
            </w:r>
          </w:p>
        </w:tc>
        <w:tc>
          <w:tcPr>
            <w:tcW w:w="1454" w:type="dxa"/>
            <w:tcBorders>
              <w:top w:val="single" w:sz="4" w:space="0" w:color="auto"/>
              <w:left w:val="single" w:sz="4" w:space="0" w:color="auto"/>
              <w:bottom w:val="single" w:sz="4" w:space="0" w:color="auto"/>
              <w:right w:val="single" w:sz="4" w:space="0" w:color="auto"/>
            </w:tcBorders>
            <w:vAlign w:val="center"/>
          </w:tcPr>
          <w:p w:rsidR="002C6D12" w:rsidRDefault="002C6D12" w:rsidP="00D052A2">
            <w:pPr>
              <w:rPr>
                <w:rFonts w:ascii="Tahoma" w:hAnsi="Tahoma" w:cs="Tahoma"/>
              </w:rPr>
            </w:pPr>
            <w:r>
              <w:rPr>
                <w:rFonts w:ascii="Tahoma" w:hAnsi="Tahoma" w:cs="Tahoma"/>
              </w:rPr>
              <w:t xml:space="preserve">Director </w:t>
            </w:r>
          </w:p>
          <w:p w:rsidR="002C6D12" w:rsidRDefault="002C6D12" w:rsidP="00D052A2">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2C6D12" w:rsidRDefault="002C6D12" w:rsidP="00D052A2">
            <w:pPr>
              <w:rPr>
                <w:rFonts w:ascii="Tahoma" w:hAnsi="Tahoma" w:cs="Tahoma"/>
              </w:rPr>
            </w:pPr>
            <w:r>
              <w:rPr>
                <w:rFonts w:ascii="Tahoma" w:hAnsi="Tahoma" w:cs="Tahoma"/>
              </w:rPr>
              <w:t>Cristina STOICHICI</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Agentia Judeteana pentru Plăți și Inspecție Socială Prahova</w:t>
            </w:r>
          </w:p>
        </w:tc>
        <w:tc>
          <w:tcPr>
            <w:tcW w:w="1454" w:type="dxa"/>
            <w:tcBorders>
              <w:top w:val="single" w:sz="4" w:space="0" w:color="auto"/>
              <w:left w:val="single" w:sz="4" w:space="0" w:color="auto"/>
              <w:bottom w:val="single" w:sz="4" w:space="0" w:color="auto"/>
              <w:right w:val="single" w:sz="4" w:space="0" w:color="auto"/>
            </w:tcBorders>
            <w:vAlign w:val="center"/>
          </w:tcPr>
          <w:p w:rsidR="002C6D12" w:rsidRDefault="002C6D12" w:rsidP="00D052A2">
            <w:pPr>
              <w:rPr>
                <w:rFonts w:ascii="Tahoma" w:hAnsi="Tahoma" w:cs="Tahoma"/>
              </w:rPr>
            </w:pPr>
            <w:r>
              <w:rPr>
                <w:rFonts w:ascii="Tahoma" w:hAnsi="Tahoma" w:cs="Tahoma"/>
              </w:rPr>
              <w:t xml:space="preserve">Director </w:t>
            </w:r>
          </w:p>
          <w:p w:rsidR="002C6D12" w:rsidRDefault="002C6D12" w:rsidP="00D052A2">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2C6D12" w:rsidRDefault="002C6D12" w:rsidP="00D052A2">
            <w:pPr>
              <w:rPr>
                <w:rFonts w:ascii="Tahoma" w:hAnsi="Tahoma" w:cs="Tahoma"/>
              </w:rPr>
            </w:pPr>
            <w:r>
              <w:rPr>
                <w:rFonts w:ascii="Tahoma" w:hAnsi="Tahoma" w:cs="Tahoma"/>
              </w:rPr>
              <w:t>Narcis TOBOC</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Inspectoratul Teritorial pentru Calitatea Semintelor si a Materialului Saditor</w:t>
            </w:r>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 xml:space="preserve">Director </w:t>
            </w:r>
          </w:p>
          <w:p w:rsidR="002C6D12" w:rsidRDefault="002C6D12" w:rsidP="00D052A2">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Adina VOINEA</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r>
              <w:rPr>
                <w:rFonts w:ascii="Tahoma" w:hAnsi="Tahoma" w:cs="Tahoma"/>
                <w:color w:val="000000"/>
              </w:rPr>
              <w:t>Inspectoratul pentru Situatii de Urgenta</w:t>
            </w:r>
          </w:p>
          <w:p w:rsidR="002C6D12" w:rsidRDefault="002C6D12" w:rsidP="00D052A2">
            <w:pPr>
              <w:rPr>
                <w:rFonts w:ascii="Tahoma" w:hAnsi="Tahoma" w:cs="Tahoma"/>
              </w:rPr>
            </w:pP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color w:val="000000"/>
              </w:rPr>
              <w:t>Inspector Sef</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color w:val="000000"/>
              </w:rPr>
              <w:t>Mihai DRAGAN</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Administratia Judeteana a Finantelor Publice Prahova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Șef Administrație</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FF0000"/>
              </w:rPr>
            </w:pPr>
            <w:r>
              <w:rPr>
                <w:rFonts w:ascii="Tahoma" w:hAnsi="Tahoma" w:cs="Tahoma"/>
                <w:color w:val="000000"/>
              </w:rPr>
              <w:t>Razvan George STOIAN</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 xml:space="preserve">Biroul Vamal de Interior  </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r>
              <w:rPr>
                <w:rFonts w:ascii="Tahoma" w:hAnsi="Tahoma" w:cs="Tahoma"/>
                <w:color w:val="000000"/>
              </w:rPr>
              <w:t>Șef Birou</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r>
              <w:rPr>
                <w:rFonts w:ascii="Tahoma" w:hAnsi="Tahoma" w:cs="Tahoma"/>
              </w:rPr>
              <w:t>Rareș Alexandru ENACHE</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r>
              <w:rPr>
                <w:rFonts w:ascii="Tahoma" w:hAnsi="Tahoma" w:cs="Tahoma"/>
                <w:color w:val="000000"/>
              </w:rPr>
              <w:t>Casa de Asigurari de Sanatate</w:t>
            </w:r>
          </w:p>
          <w:p w:rsidR="002C6D12" w:rsidRDefault="002C6D12" w:rsidP="00D052A2">
            <w:pPr>
              <w:rPr>
                <w:rFonts w:ascii="Tahoma" w:hAnsi="Tahoma" w:cs="Tahoma"/>
              </w:rPr>
            </w:pP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color w:val="000000"/>
              </w:rPr>
              <w:t>Presedinte Director</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Cătălin Octavian MĂGULEANU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Agentia de Plati si Interventii pentru Agricultura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 xml:space="preserve">Director </w:t>
            </w:r>
          </w:p>
          <w:p w:rsidR="002C6D12" w:rsidRDefault="002C6D12" w:rsidP="00D052A2">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r>
              <w:rPr>
                <w:rFonts w:ascii="Tahoma" w:hAnsi="Tahoma" w:cs="Tahoma"/>
                <w:color w:val="000000"/>
              </w:rPr>
              <w:t>Ion DIRILICI</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Comisariatul Judetean al Garzii Nationale de Mediu</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 xml:space="preserve">Comisar Sef </w:t>
            </w:r>
          </w:p>
          <w:p w:rsidR="002C6D12" w:rsidRDefault="002C6D12" w:rsidP="00D052A2">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color w:val="000000"/>
              </w:rPr>
              <w:t>Ioana Luiza FERARU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Oficiul Judetean pentru Finanțarea Investițiilor Rurale Prahova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 xml:space="preserve">Director </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E56C1D">
            <w:pPr>
              <w:rPr>
                <w:rFonts w:ascii="Tahoma" w:hAnsi="Tahoma" w:cs="Tahoma"/>
              </w:rPr>
            </w:pPr>
            <w:r>
              <w:rPr>
                <w:rFonts w:ascii="Tahoma" w:hAnsi="Tahoma" w:cs="Tahoma"/>
              </w:rPr>
              <w:t xml:space="preserve">Iulian </w:t>
            </w:r>
            <w:r w:rsidR="00E56C1D">
              <w:rPr>
                <w:rFonts w:ascii="Tahoma" w:hAnsi="Tahoma" w:cs="Tahoma"/>
              </w:rPr>
              <w:t>MIHAI</w:t>
            </w:r>
            <w:r>
              <w:rPr>
                <w:rFonts w:ascii="Tahoma" w:hAnsi="Tahoma" w:cs="Tahoma"/>
              </w:rPr>
              <w:t xml:space="preserve"> </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r>
              <w:rPr>
                <w:rFonts w:ascii="Tahoma" w:hAnsi="Tahoma" w:cs="Tahoma"/>
              </w:rPr>
              <w:t>Agenţia Naţională de Îmbunătăţiri Funciare, Filiala Teritoriala de Îmbunătăţiri Funciare Prahova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r>
              <w:rPr>
                <w:rFonts w:ascii="Tahoma" w:hAnsi="Tahoma" w:cs="Tahoma"/>
              </w:rPr>
              <w:t>Director</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r>
              <w:rPr>
                <w:rFonts w:ascii="Tahoma" w:hAnsi="Tahoma" w:cs="Tahoma"/>
                <w:color w:val="000000"/>
              </w:rPr>
              <w:t>Vasile ARDELEANU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Directia Silvica Prahova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Director</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Mihai LUȚIA</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Comisariatul Judetean pentru Protectia Consumatorilor</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Comisar Șef</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Cristian Emil GROZAVU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Casa Judeteana de Pensii</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 xml:space="preserve">Director </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E56C1D" w:rsidP="00D052A2">
            <w:pPr>
              <w:rPr>
                <w:rFonts w:ascii="Tahoma" w:hAnsi="Tahoma" w:cs="Tahoma"/>
              </w:rPr>
            </w:pPr>
            <w:r>
              <w:rPr>
                <w:rFonts w:ascii="Tahoma" w:hAnsi="Tahoma" w:cs="Tahoma"/>
              </w:rPr>
              <w:t>Gilda ZANE</w:t>
            </w:r>
            <w:r w:rsidR="002C6D12">
              <w:rPr>
                <w:rFonts w:ascii="Tahoma" w:hAnsi="Tahoma" w:cs="Tahoma"/>
              </w:rPr>
              <w:t xml:space="preserve"> </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Inspectoratul Teritorial de Munca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 xml:space="preserve">Inspector Sef  </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Dumitra IONESCU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r>
              <w:rPr>
                <w:rFonts w:ascii="Tahoma" w:hAnsi="Tahoma" w:cs="Tahoma"/>
                <w:color w:val="000000"/>
              </w:rPr>
              <w:t>Inspectoratul Judetean de Politie</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color w:val="000000"/>
              </w:rPr>
              <w:t>Inspector Sef</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color w:val="000000"/>
              </w:rPr>
              <w:t>Marian IORGA</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r>
              <w:rPr>
                <w:rFonts w:ascii="Tahoma" w:hAnsi="Tahoma" w:cs="Tahoma"/>
                <w:color w:val="000000"/>
              </w:rPr>
              <w:t>Inspectoratul Judetean de Jandarmi</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color w:val="000000"/>
              </w:rPr>
              <w:t>Inspector Sef</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color w:val="000000"/>
              </w:rPr>
              <w:t>Dragoș BUZOIANU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color w:val="000000"/>
              </w:rPr>
              <w:t>Oficiul Judetean de Cadastru si Publicitate Imobiliara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Director</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color w:val="000000"/>
              </w:rPr>
              <w:t>Virgiliu Daniel NANU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Inspectoratul de Stat  in Constructii –Directia Regionala in Constructii Sud Muntenia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Inspector Sef Judetean</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color w:val="000000"/>
              </w:rPr>
              <w:t>Calin Robert TOMA</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Garda Forestieră Ploiești</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 xml:space="preserve">Inspector Șef </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Viorel MIHALCIOIU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Directia Judeteana de Statistica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 xml:space="preserve">Director </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Mirela DOBRICA</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 xml:space="preserve">Sectia de Gospodarire a Apelor Prahova  </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Director</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Marius NICOLAI</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r>
              <w:rPr>
                <w:rFonts w:ascii="Tahoma" w:hAnsi="Tahoma" w:cs="Tahoma"/>
                <w:color w:val="000000"/>
              </w:rPr>
              <w:t>Sectia Drumuri Nationale</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color w:val="000000"/>
              </w:rPr>
              <w:t>Sef Sectie</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color w:val="000000"/>
              </w:rPr>
              <w:t>Catalin VLAD</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r>
              <w:rPr>
                <w:rFonts w:ascii="Tahoma" w:hAnsi="Tahoma" w:cs="Tahoma"/>
                <w:color w:val="000000"/>
              </w:rPr>
              <w:t>Serviciul de Informații și Protecție Internă</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r>
              <w:rPr>
                <w:rFonts w:ascii="Tahoma" w:hAnsi="Tahoma" w:cs="Tahoma"/>
                <w:color w:val="000000"/>
              </w:rPr>
              <w:t>Sef serviciu</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r>
              <w:rPr>
                <w:rFonts w:ascii="Tahoma" w:hAnsi="Tahoma" w:cs="Tahoma"/>
                <w:color w:val="000000"/>
              </w:rPr>
              <w:t>Sebastian MATEI</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color w:val="000000"/>
              </w:rPr>
            </w:pPr>
            <w:r>
              <w:rPr>
                <w:rFonts w:ascii="Tahoma" w:hAnsi="Tahoma" w:cs="Tahoma"/>
                <w:color w:val="000000"/>
              </w:rPr>
              <w:t>Avocatul Poporului –Biroul Teritorial Ploiesti</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color w:val="000000"/>
              </w:rPr>
            </w:pPr>
            <w:r>
              <w:rPr>
                <w:rFonts w:ascii="Tahoma" w:hAnsi="Tahoma" w:cs="Tahoma"/>
                <w:color w:val="000000"/>
              </w:rPr>
              <w:t>Expert coordonator</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shd w:val="clear" w:color="auto" w:fill="FFFFFF"/>
              </w:rPr>
              <w:t>Cristina Elena TACHE</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shd w:val="clear" w:color="auto" w:fill="FFFFFF"/>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rPr>
              <w:t>Structura Teritoriala pentru Problemele Speciale Prahova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Seful structurii</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Adrian OPREA</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r>
              <w:rPr>
                <w:rFonts w:ascii="Tahoma" w:hAnsi="Tahoma" w:cs="Tahoma"/>
                <w:bCs/>
              </w:rPr>
              <w:t>Casa Corpului Didactic Prahova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Director</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D052A2">
            <w:pPr>
              <w:rPr>
                <w:rFonts w:ascii="Tahoma" w:hAnsi="Tahoma" w:cs="Tahoma"/>
              </w:rPr>
            </w:pPr>
            <w:r>
              <w:rPr>
                <w:rFonts w:ascii="Tahoma" w:hAnsi="Tahoma" w:cs="Tahoma"/>
              </w:rPr>
              <w:t>Mariana CAZACU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D052A2">
            <w:pPr>
              <w:rPr>
                <w:rFonts w:ascii="Tahoma" w:hAnsi="Tahoma" w:cs="Tahoma"/>
              </w:rPr>
            </w:pPr>
          </w:p>
        </w:tc>
      </w:tr>
    </w:tbl>
    <w:p w:rsidR="00450D16" w:rsidRPr="00C03526" w:rsidRDefault="00450D16">
      <w:pPr>
        <w:rPr>
          <w:rFonts w:ascii="Tahoma" w:hAnsi="Tahoma" w:cs="Tahoma"/>
          <w:sz w:val="28"/>
          <w:szCs w:val="28"/>
        </w:rPr>
      </w:pPr>
    </w:p>
    <w:sectPr w:rsidR="00450D16" w:rsidRPr="00C03526" w:rsidSect="00DE720E">
      <w:footerReference w:type="default" r:id="rId7"/>
      <w:pgSz w:w="12240" w:h="15840"/>
      <w:pgMar w:top="44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C5F" w:rsidRDefault="00244C5F" w:rsidP="00D25892">
      <w:r>
        <w:separator/>
      </w:r>
    </w:p>
  </w:endnote>
  <w:endnote w:type="continuationSeparator" w:id="0">
    <w:p w:rsidR="00244C5F" w:rsidRDefault="00244C5F" w:rsidP="00D25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7432"/>
      <w:docPartObj>
        <w:docPartGallery w:val="Page Numbers (Bottom of Page)"/>
        <w:docPartUnique/>
      </w:docPartObj>
    </w:sdtPr>
    <w:sdtContent>
      <w:p w:rsidR="00D25892" w:rsidRDefault="00D25892">
        <w:pPr>
          <w:pStyle w:val="Footer"/>
          <w:jc w:val="center"/>
        </w:pPr>
        <w:fldSimple w:instr=" PAGE   \* MERGEFORMAT ">
          <w:r w:rsidR="002A0E4E">
            <w:rPr>
              <w:noProof/>
            </w:rPr>
            <w:t>6</w:t>
          </w:r>
        </w:fldSimple>
      </w:p>
    </w:sdtContent>
  </w:sdt>
  <w:p w:rsidR="00D25892" w:rsidRDefault="00D258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C5F" w:rsidRDefault="00244C5F" w:rsidP="00D25892">
      <w:r>
        <w:separator/>
      </w:r>
    </w:p>
  </w:footnote>
  <w:footnote w:type="continuationSeparator" w:id="0">
    <w:p w:rsidR="00244C5F" w:rsidRDefault="00244C5F" w:rsidP="00D25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2F8D"/>
    <w:multiLevelType w:val="hybridMultilevel"/>
    <w:tmpl w:val="E580F640"/>
    <w:lvl w:ilvl="0" w:tplc="ADB4435E">
      <w:start w:val="1"/>
      <w:numFmt w:val="bullet"/>
      <w:lvlText w:val="-"/>
      <w:lvlJc w:val="left"/>
      <w:pPr>
        <w:tabs>
          <w:tab w:val="num" w:pos="720"/>
        </w:tabs>
        <w:ind w:left="720" w:hanging="360"/>
      </w:pPr>
      <w:rPr>
        <w:rFonts w:ascii="Times New Roman" w:hAnsi="Times New Roman" w:hint="default"/>
      </w:rPr>
    </w:lvl>
    <w:lvl w:ilvl="1" w:tplc="CDF6037A" w:tentative="1">
      <w:start w:val="1"/>
      <w:numFmt w:val="bullet"/>
      <w:lvlText w:val="-"/>
      <w:lvlJc w:val="left"/>
      <w:pPr>
        <w:tabs>
          <w:tab w:val="num" w:pos="1440"/>
        </w:tabs>
        <w:ind w:left="1440" w:hanging="360"/>
      </w:pPr>
      <w:rPr>
        <w:rFonts w:ascii="Times New Roman" w:hAnsi="Times New Roman" w:hint="default"/>
      </w:rPr>
    </w:lvl>
    <w:lvl w:ilvl="2" w:tplc="BF2C97A6" w:tentative="1">
      <w:start w:val="1"/>
      <w:numFmt w:val="bullet"/>
      <w:lvlText w:val="-"/>
      <w:lvlJc w:val="left"/>
      <w:pPr>
        <w:tabs>
          <w:tab w:val="num" w:pos="2160"/>
        </w:tabs>
        <w:ind w:left="2160" w:hanging="360"/>
      </w:pPr>
      <w:rPr>
        <w:rFonts w:ascii="Times New Roman" w:hAnsi="Times New Roman" w:hint="default"/>
      </w:rPr>
    </w:lvl>
    <w:lvl w:ilvl="3" w:tplc="3B2EBDB6" w:tentative="1">
      <w:start w:val="1"/>
      <w:numFmt w:val="bullet"/>
      <w:lvlText w:val="-"/>
      <w:lvlJc w:val="left"/>
      <w:pPr>
        <w:tabs>
          <w:tab w:val="num" w:pos="2880"/>
        </w:tabs>
        <w:ind w:left="2880" w:hanging="360"/>
      </w:pPr>
      <w:rPr>
        <w:rFonts w:ascii="Times New Roman" w:hAnsi="Times New Roman" w:hint="default"/>
      </w:rPr>
    </w:lvl>
    <w:lvl w:ilvl="4" w:tplc="A19C7F60" w:tentative="1">
      <w:start w:val="1"/>
      <w:numFmt w:val="bullet"/>
      <w:lvlText w:val="-"/>
      <w:lvlJc w:val="left"/>
      <w:pPr>
        <w:tabs>
          <w:tab w:val="num" w:pos="3600"/>
        </w:tabs>
        <w:ind w:left="3600" w:hanging="360"/>
      </w:pPr>
      <w:rPr>
        <w:rFonts w:ascii="Times New Roman" w:hAnsi="Times New Roman" w:hint="default"/>
      </w:rPr>
    </w:lvl>
    <w:lvl w:ilvl="5" w:tplc="26FCD6C4" w:tentative="1">
      <w:start w:val="1"/>
      <w:numFmt w:val="bullet"/>
      <w:lvlText w:val="-"/>
      <w:lvlJc w:val="left"/>
      <w:pPr>
        <w:tabs>
          <w:tab w:val="num" w:pos="4320"/>
        </w:tabs>
        <w:ind w:left="4320" w:hanging="360"/>
      </w:pPr>
      <w:rPr>
        <w:rFonts w:ascii="Times New Roman" w:hAnsi="Times New Roman" w:hint="default"/>
      </w:rPr>
    </w:lvl>
    <w:lvl w:ilvl="6" w:tplc="CB5ABD76" w:tentative="1">
      <w:start w:val="1"/>
      <w:numFmt w:val="bullet"/>
      <w:lvlText w:val="-"/>
      <w:lvlJc w:val="left"/>
      <w:pPr>
        <w:tabs>
          <w:tab w:val="num" w:pos="5040"/>
        </w:tabs>
        <w:ind w:left="5040" w:hanging="360"/>
      </w:pPr>
      <w:rPr>
        <w:rFonts w:ascii="Times New Roman" w:hAnsi="Times New Roman" w:hint="default"/>
      </w:rPr>
    </w:lvl>
    <w:lvl w:ilvl="7" w:tplc="EF28871E" w:tentative="1">
      <w:start w:val="1"/>
      <w:numFmt w:val="bullet"/>
      <w:lvlText w:val="-"/>
      <w:lvlJc w:val="left"/>
      <w:pPr>
        <w:tabs>
          <w:tab w:val="num" w:pos="5760"/>
        </w:tabs>
        <w:ind w:left="5760" w:hanging="360"/>
      </w:pPr>
      <w:rPr>
        <w:rFonts w:ascii="Times New Roman" w:hAnsi="Times New Roman" w:hint="default"/>
      </w:rPr>
    </w:lvl>
    <w:lvl w:ilvl="8" w:tplc="322C1EB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882EA3"/>
    <w:multiLevelType w:val="hybridMultilevel"/>
    <w:tmpl w:val="E40E6A38"/>
    <w:lvl w:ilvl="0" w:tplc="8416A888">
      <w:start w:val="1"/>
      <w:numFmt w:val="bullet"/>
      <w:lvlText w:val="•"/>
      <w:lvlJc w:val="left"/>
      <w:pPr>
        <w:tabs>
          <w:tab w:val="num" w:pos="720"/>
        </w:tabs>
        <w:ind w:left="720" w:hanging="360"/>
      </w:pPr>
      <w:rPr>
        <w:rFonts w:ascii="Times New Roman" w:hAnsi="Times New Roman" w:hint="default"/>
      </w:rPr>
    </w:lvl>
    <w:lvl w:ilvl="1" w:tplc="0CC677E0" w:tentative="1">
      <w:start w:val="1"/>
      <w:numFmt w:val="bullet"/>
      <w:lvlText w:val="•"/>
      <w:lvlJc w:val="left"/>
      <w:pPr>
        <w:tabs>
          <w:tab w:val="num" w:pos="1440"/>
        </w:tabs>
        <w:ind w:left="1440" w:hanging="360"/>
      </w:pPr>
      <w:rPr>
        <w:rFonts w:ascii="Times New Roman" w:hAnsi="Times New Roman" w:hint="default"/>
      </w:rPr>
    </w:lvl>
    <w:lvl w:ilvl="2" w:tplc="65862166" w:tentative="1">
      <w:start w:val="1"/>
      <w:numFmt w:val="bullet"/>
      <w:lvlText w:val="•"/>
      <w:lvlJc w:val="left"/>
      <w:pPr>
        <w:tabs>
          <w:tab w:val="num" w:pos="2160"/>
        </w:tabs>
        <w:ind w:left="2160" w:hanging="360"/>
      </w:pPr>
      <w:rPr>
        <w:rFonts w:ascii="Times New Roman" w:hAnsi="Times New Roman" w:hint="default"/>
      </w:rPr>
    </w:lvl>
    <w:lvl w:ilvl="3" w:tplc="D062CFE4" w:tentative="1">
      <w:start w:val="1"/>
      <w:numFmt w:val="bullet"/>
      <w:lvlText w:val="•"/>
      <w:lvlJc w:val="left"/>
      <w:pPr>
        <w:tabs>
          <w:tab w:val="num" w:pos="2880"/>
        </w:tabs>
        <w:ind w:left="2880" w:hanging="360"/>
      </w:pPr>
      <w:rPr>
        <w:rFonts w:ascii="Times New Roman" w:hAnsi="Times New Roman" w:hint="default"/>
      </w:rPr>
    </w:lvl>
    <w:lvl w:ilvl="4" w:tplc="D752EDE2" w:tentative="1">
      <w:start w:val="1"/>
      <w:numFmt w:val="bullet"/>
      <w:lvlText w:val="•"/>
      <w:lvlJc w:val="left"/>
      <w:pPr>
        <w:tabs>
          <w:tab w:val="num" w:pos="3600"/>
        </w:tabs>
        <w:ind w:left="3600" w:hanging="360"/>
      </w:pPr>
      <w:rPr>
        <w:rFonts w:ascii="Times New Roman" w:hAnsi="Times New Roman" w:hint="default"/>
      </w:rPr>
    </w:lvl>
    <w:lvl w:ilvl="5" w:tplc="91B8ADDE" w:tentative="1">
      <w:start w:val="1"/>
      <w:numFmt w:val="bullet"/>
      <w:lvlText w:val="•"/>
      <w:lvlJc w:val="left"/>
      <w:pPr>
        <w:tabs>
          <w:tab w:val="num" w:pos="4320"/>
        </w:tabs>
        <w:ind w:left="4320" w:hanging="360"/>
      </w:pPr>
      <w:rPr>
        <w:rFonts w:ascii="Times New Roman" w:hAnsi="Times New Roman" w:hint="default"/>
      </w:rPr>
    </w:lvl>
    <w:lvl w:ilvl="6" w:tplc="AFC21E36" w:tentative="1">
      <w:start w:val="1"/>
      <w:numFmt w:val="bullet"/>
      <w:lvlText w:val="•"/>
      <w:lvlJc w:val="left"/>
      <w:pPr>
        <w:tabs>
          <w:tab w:val="num" w:pos="5040"/>
        </w:tabs>
        <w:ind w:left="5040" w:hanging="360"/>
      </w:pPr>
      <w:rPr>
        <w:rFonts w:ascii="Times New Roman" w:hAnsi="Times New Roman" w:hint="default"/>
      </w:rPr>
    </w:lvl>
    <w:lvl w:ilvl="7" w:tplc="68CE3582" w:tentative="1">
      <w:start w:val="1"/>
      <w:numFmt w:val="bullet"/>
      <w:lvlText w:val="•"/>
      <w:lvlJc w:val="left"/>
      <w:pPr>
        <w:tabs>
          <w:tab w:val="num" w:pos="5760"/>
        </w:tabs>
        <w:ind w:left="5760" w:hanging="360"/>
      </w:pPr>
      <w:rPr>
        <w:rFonts w:ascii="Times New Roman" w:hAnsi="Times New Roman" w:hint="default"/>
      </w:rPr>
    </w:lvl>
    <w:lvl w:ilvl="8" w:tplc="3416B4B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333AEE"/>
    <w:multiLevelType w:val="hybridMultilevel"/>
    <w:tmpl w:val="6F2EB0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E0A446C"/>
    <w:multiLevelType w:val="hybridMultilevel"/>
    <w:tmpl w:val="48681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24AB2"/>
    <w:multiLevelType w:val="hybridMultilevel"/>
    <w:tmpl w:val="80EEBF3A"/>
    <w:lvl w:ilvl="0" w:tplc="C9F8D68E">
      <w:start w:val="1"/>
      <w:numFmt w:val="lowerLetter"/>
      <w:lvlText w:val="%1)"/>
      <w:lvlJc w:val="left"/>
      <w:pPr>
        <w:ind w:left="426" w:hanging="360"/>
      </w:pPr>
      <w:rPr>
        <w:rFonts w:ascii="Times New Roman" w:eastAsia="Times New Roman" w:hAnsi="Times New Roman"/>
      </w:rPr>
    </w:lvl>
    <w:lvl w:ilvl="1" w:tplc="04180003">
      <w:start w:val="1"/>
      <w:numFmt w:val="bullet"/>
      <w:lvlText w:val="o"/>
      <w:lvlJc w:val="left"/>
      <w:pPr>
        <w:ind w:left="1146" w:hanging="360"/>
      </w:pPr>
      <w:rPr>
        <w:rFonts w:ascii="Courier New" w:hAnsi="Courier New" w:cs="Courier New" w:hint="default"/>
      </w:rPr>
    </w:lvl>
    <w:lvl w:ilvl="2" w:tplc="04180005">
      <w:start w:val="1"/>
      <w:numFmt w:val="bullet"/>
      <w:lvlText w:val=""/>
      <w:lvlJc w:val="left"/>
      <w:pPr>
        <w:ind w:left="1866" w:hanging="360"/>
      </w:pPr>
      <w:rPr>
        <w:rFonts w:ascii="Wingdings" w:hAnsi="Wingdings" w:cs="Wingdings" w:hint="default"/>
      </w:rPr>
    </w:lvl>
    <w:lvl w:ilvl="3" w:tplc="04180001">
      <w:start w:val="1"/>
      <w:numFmt w:val="bullet"/>
      <w:lvlText w:val=""/>
      <w:lvlJc w:val="left"/>
      <w:pPr>
        <w:ind w:left="2586" w:hanging="360"/>
      </w:pPr>
      <w:rPr>
        <w:rFonts w:ascii="Symbol" w:hAnsi="Symbol" w:cs="Symbol" w:hint="default"/>
      </w:rPr>
    </w:lvl>
    <w:lvl w:ilvl="4" w:tplc="04180003">
      <w:start w:val="1"/>
      <w:numFmt w:val="bullet"/>
      <w:lvlText w:val="o"/>
      <w:lvlJc w:val="left"/>
      <w:pPr>
        <w:ind w:left="3306" w:hanging="360"/>
      </w:pPr>
      <w:rPr>
        <w:rFonts w:ascii="Courier New" w:hAnsi="Courier New" w:cs="Courier New" w:hint="default"/>
      </w:rPr>
    </w:lvl>
    <w:lvl w:ilvl="5" w:tplc="04180005">
      <w:start w:val="1"/>
      <w:numFmt w:val="bullet"/>
      <w:lvlText w:val=""/>
      <w:lvlJc w:val="left"/>
      <w:pPr>
        <w:ind w:left="4026" w:hanging="360"/>
      </w:pPr>
      <w:rPr>
        <w:rFonts w:ascii="Wingdings" w:hAnsi="Wingdings" w:cs="Wingdings" w:hint="default"/>
      </w:rPr>
    </w:lvl>
    <w:lvl w:ilvl="6" w:tplc="04180001">
      <w:start w:val="1"/>
      <w:numFmt w:val="bullet"/>
      <w:lvlText w:val=""/>
      <w:lvlJc w:val="left"/>
      <w:pPr>
        <w:ind w:left="4746" w:hanging="360"/>
      </w:pPr>
      <w:rPr>
        <w:rFonts w:ascii="Symbol" w:hAnsi="Symbol" w:cs="Symbol" w:hint="default"/>
      </w:rPr>
    </w:lvl>
    <w:lvl w:ilvl="7" w:tplc="04180003">
      <w:start w:val="1"/>
      <w:numFmt w:val="bullet"/>
      <w:lvlText w:val="o"/>
      <w:lvlJc w:val="left"/>
      <w:pPr>
        <w:ind w:left="5466" w:hanging="360"/>
      </w:pPr>
      <w:rPr>
        <w:rFonts w:ascii="Courier New" w:hAnsi="Courier New" w:cs="Courier New" w:hint="default"/>
      </w:rPr>
    </w:lvl>
    <w:lvl w:ilvl="8" w:tplc="04180005">
      <w:start w:val="1"/>
      <w:numFmt w:val="bullet"/>
      <w:lvlText w:val=""/>
      <w:lvlJc w:val="left"/>
      <w:pPr>
        <w:ind w:left="6186" w:hanging="360"/>
      </w:pPr>
      <w:rPr>
        <w:rFonts w:ascii="Wingdings" w:hAnsi="Wingdings" w:cs="Wingdings" w:hint="default"/>
      </w:rPr>
    </w:lvl>
  </w:abstractNum>
  <w:abstractNum w:abstractNumId="5">
    <w:nsid w:val="1229583F"/>
    <w:multiLevelType w:val="hybridMultilevel"/>
    <w:tmpl w:val="50BCC728"/>
    <w:lvl w:ilvl="0" w:tplc="01F678BE">
      <w:start w:val="1"/>
      <w:numFmt w:val="bullet"/>
      <w:lvlText w:val=""/>
      <w:lvlJc w:val="left"/>
      <w:pPr>
        <w:tabs>
          <w:tab w:val="num" w:pos="720"/>
        </w:tabs>
        <w:ind w:left="720" w:hanging="360"/>
      </w:pPr>
      <w:rPr>
        <w:rFonts w:ascii="Wingdings" w:hAnsi="Wingdings" w:hint="default"/>
      </w:rPr>
    </w:lvl>
    <w:lvl w:ilvl="1" w:tplc="807EE412" w:tentative="1">
      <w:start w:val="1"/>
      <w:numFmt w:val="bullet"/>
      <w:lvlText w:val=""/>
      <w:lvlJc w:val="left"/>
      <w:pPr>
        <w:tabs>
          <w:tab w:val="num" w:pos="1440"/>
        </w:tabs>
        <w:ind w:left="1440" w:hanging="360"/>
      </w:pPr>
      <w:rPr>
        <w:rFonts w:ascii="Wingdings" w:hAnsi="Wingdings" w:hint="default"/>
      </w:rPr>
    </w:lvl>
    <w:lvl w:ilvl="2" w:tplc="0FE04C5C" w:tentative="1">
      <w:start w:val="1"/>
      <w:numFmt w:val="bullet"/>
      <w:lvlText w:val=""/>
      <w:lvlJc w:val="left"/>
      <w:pPr>
        <w:tabs>
          <w:tab w:val="num" w:pos="2160"/>
        </w:tabs>
        <w:ind w:left="2160" w:hanging="360"/>
      </w:pPr>
      <w:rPr>
        <w:rFonts w:ascii="Wingdings" w:hAnsi="Wingdings" w:hint="default"/>
      </w:rPr>
    </w:lvl>
    <w:lvl w:ilvl="3" w:tplc="D1BCB632" w:tentative="1">
      <w:start w:val="1"/>
      <w:numFmt w:val="bullet"/>
      <w:lvlText w:val=""/>
      <w:lvlJc w:val="left"/>
      <w:pPr>
        <w:tabs>
          <w:tab w:val="num" w:pos="2880"/>
        </w:tabs>
        <w:ind w:left="2880" w:hanging="360"/>
      </w:pPr>
      <w:rPr>
        <w:rFonts w:ascii="Wingdings" w:hAnsi="Wingdings" w:hint="default"/>
      </w:rPr>
    </w:lvl>
    <w:lvl w:ilvl="4" w:tplc="1E82D0F6" w:tentative="1">
      <w:start w:val="1"/>
      <w:numFmt w:val="bullet"/>
      <w:lvlText w:val=""/>
      <w:lvlJc w:val="left"/>
      <w:pPr>
        <w:tabs>
          <w:tab w:val="num" w:pos="3600"/>
        </w:tabs>
        <w:ind w:left="3600" w:hanging="360"/>
      </w:pPr>
      <w:rPr>
        <w:rFonts w:ascii="Wingdings" w:hAnsi="Wingdings" w:hint="default"/>
      </w:rPr>
    </w:lvl>
    <w:lvl w:ilvl="5" w:tplc="12F0EC0C" w:tentative="1">
      <w:start w:val="1"/>
      <w:numFmt w:val="bullet"/>
      <w:lvlText w:val=""/>
      <w:lvlJc w:val="left"/>
      <w:pPr>
        <w:tabs>
          <w:tab w:val="num" w:pos="4320"/>
        </w:tabs>
        <w:ind w:left="4320" w:hanging="360"/>
      </w:pPr>
      <w:rPr>
        <w:rFonts w:ascii="Wingdings" w:hAnsi="Wingdings" w:hint="default"/>
      </w:rPr>
    </w:lvl>
    <w:lvl w:ilvl="6" w:tplc="48880186" w:tentative="1">
      <w:start w:val="1"/>
      <w:numFmt w:val="bullet"/>
      <w:lvlText w:val=""/>
      <w:lvlJc w:val="left"/>
      <w:pPr>
        <w:tabs>
          <w:tab w:val="num" w:pos="5040"/>
        </w:tabs>
        <w:ind w:left="5040" w:hanging="360"/>
      </w:pPr>
      <w:rPr>
        <w:rFonts w:ascii="Wingdings" w:hAnsi="Wingdings" w:hint="default"/>
      </w:rPr>
    </w:lvl>
    <w:lvl w:ilvl="7" w:tplc="BA0CE45A" w:tentative="1">
      <w:start w:val="1"/>
      <w:numFmt w:val="bullet"/>
      <w:lvlText w:val=""/>
      <w:lvlJc w:val="left"/>
      <w:pPr>
        <w:tabs>
          <w:tab w:val="num" w:pos="5760"/>
        </w:tabs>
        <w:ind w:left="5760" w:hanging="360"/>
      </w:pPr>
      <w:rPr>
        <w:rFonts w:ascii="Wingdings" w:hAnsi="Wingdings" w:hint="default"/>
      </w:rPr>
    </w:lvl>
    <w:lvl w:ilvl="8" w:tplc="FEBE4FBE" w:tentative="1">
      <w:start w:val="1"/>
      <w:numFmt w:val="bullet"/>
      <w:lvlText w:val=""/>
      <w:lvlJc w:val="left"/>
      <w:pPr>
        <w:tabs>
          <w:tab w:val="num" w:pos="6480"/>
        </w:tabs>
        <w:ind w:left="6480" w:hanging="360"/>
      </w:pPr>
      <w:rPr>
        <w:rFonts w:ascii="Wingdings" w:hAnsi="Wingdings" w:hint="default"/>
      </w:rPr>
    </w:lvl>
  </w:abstractNum>
  <w:abstractNum w:abstractNumId="6">
    <w:nsid w:val="1B6B0BD7"/>
    <w:multiLevelType w:val="hybridMultilevel"/>
    <w:tmpl w:val="67E2AD52"/>
    <w:lvl w:ilvl="0" w:tplc="F23C767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0A168A5"/>
    <w:multiLevelType w:val="hybridMultilevel"/>
    <w:tmpl w:val="AC06EB5E"/>
    <w:lvl w:ilvl="0" w:tplc="32A8E204">
      <w:start w:val="1"/>
      <w:numFmt w:val="bullet"/>
      <w:lvlText w:val="•"/>
      <w:lvlJc w:val="left"/>
      <w:pPr>
        <w:tabs>
          <w:tab w:val="num" w:pos="720"/>
        </w:tabs>
        <w:ind w:left="720" w:hanging="360"/>
      </w:pPr>
      <w:rPr>
        <w:rFonts w:ascii="Times New Roman" w:hAnsi="Times New Roman" w:hint="default"/>
      </w:rPr>
    </w:lvl>
    <w:lvl w:ilvl="1" w:tplc="79A09324" w:tentative="1">
      <w:start w:val="1"/>
      <w:numFmt w:val="bullet"/>
      <w:lvlText w:val="•"/>
      <w:lvlJc w:val="left"/>
      <w:pPr>
        <w:tabs>
          <w:tab w:val="num" w:pos="1440"/>
        </w:tabs>
        <w:ind w:left="1440" w:hanging="360"/>
      </w:pPr>
      <w:rPr>
        <w:rFonts w:ascii="Times New Roman" w:hAnsi="Times New Roman" w:hint="default"/>
      </w:rPr>
    </w:lvl>
    <w:lvl w:ilvl="2" w:tplc="36D29178" w:tentative="1">
      <w:start w:val="1"/>
      <w:numFmt w:val="bullet"/>
      <w:lvlText w:val="•"/>
      <w:lvlJc w:val="left"/>
      <w:pPr>
        <w:tabs>
          <w:tab w:val="num" w:pos="2160"/>
        </w:tabs>
        <w:ind w:left="2160" w:hanging="360"/>
      </w:pPr>
      <w:rPr>
        <w:rFonts w:ascii="Times New Roman" w:hAnsi="Times New Roman" w:hint="default"/>
      </w:rPr>
    </w:lvl>
    <w:lvl w:ilvl="3" w:tplc="4C32A868" w:tentative="1">
      <w:start w:val="1"/>
      <w:numFmt w:val="bullet"/>
      <w:lvlText w:val="•"/>
      <w:lvlJc w:val="left"/>
      <w:pPr>
        <w:tabs>
          <w:tab w:val="num" w:pos="2880"/>
        </w:tabs>
        <w:ind w:left="2880" w:hanging="360"/>
      </w:pPr>
      <w:rPr>
        <w:rFonts w:ascii="Times New Roman" w:hAnsi="Times New Roman" w:hint="default"/>
      </w:rPr>
    </w:lvl>
    <w:lvl w:ilvl="4" w:tplc="1D20A0AA" w:tentative="1">
      <w:start w:val="1"/>
      <w:numFmt w:val="bullet"/>
      <w:lvlText w:val="•"/>
      <w:lvlJc w:val="left"/>
      <w:pPr>
        <w:tabs>
          <w:tab w:val="num" w:pos="3600"/>
        </w:tabs>
        <w:ind w:left="3600" w:hanging="360"/>
      </w:pPr>
      <w:rPr>
        <w:rFonts w:ascii="Times New Roman" w:hAnsi="Times New Roman" w:hint="default"/>
      </w:rPr>
    </w:lvl>
    <w:lvl w:ilvl="5" w:tplc="45DC9472" w:tentative="1">
      <w:start w:val="1"/>
      <w:numFmt w:val="bullet"/>
      <w:lvlText w:val="•"/>
      <w:lvlJc w:val="left"/>
      <w:pPr>
        <w:tabs>
          <w:tab w:val="num" w:pos="4320"/>
        </w:tabs>
        <w:ind w:left="4320" w:hanging="360"/>
      </w:pPr>
      <w:rPr>
        <w:rFonts w:ascii="Times New Roman" w:hAnsi="Times New Roman" w:hint="default"/>
      </w:rPr>
    </w:lvl>
    <w:lvl w:ilvl="6" w:tplc="4012746A" w:tentative="1">
      <w:start w:val="1"/>
      <w:numFmt w:val="bullet"/>
      <w:lvlText w:val="•"/>
      <w:lvlJc w:val="left"/>
      <w:pPr>
        <w:tabs>
          <w:tab w:val="num" w:pos="5040"/>
        </w:tabs>
        <w:ind w:left="5040" w:hanging="360"/>
      </w:pPr>
      <w:rPr>
        <w:rFonts w:ascii="Times New Roman" w:hAnsi="Times New Roman" w:hint="default"/>
      </w:rPr>
    </w:lvl>
    <w:lvl w:ilvl="7" w:tplc="87344602" w:tentative="1">
      <w:start w:val="1"/>
      <w:numFmt w:val="bullet"/>
      <w:lvlText w:val="•"/>
      <w:lvlJc w:val="left"/>
      <w:pPr>
        <w:tabs>
          <w:tab w:val="num" w:pos="5760"/>
        </w:tabs>
        <w:ind w:left="5760" w:hanging="360"/>
      </w:pPr>
      <w:rPr>
        <w:rFonts w:ascii="Times New Roman" w:hAnsi="Times New Roman" w:hint="default"/>
      </w:rPr>
    </w:lvl>
    <w:lvl w:ilvl="8" w:tplc="0DF01D4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1A57252"/>
    <w:multiLevelType w:val="hybridMultilevel"/>
    <w:tmpl w:val="0C9E6828"/>
    <w:lvl w:ilvl="0" w:tplc="44BAE93A">
      <w:start w:val="1"/>
      <w:numFmt w:val="bullet"/>
      <w:lvlText w:val="•"/>
      <w:lvlJc w:val="left"/>
      <w:pPr>
        <w:tabs>
          <w:tab w:val="num" w:pos="720"/>
        </w:tabs>
        <w:ind w:left="720" w:hanging="360"/>
      </w:pPr>
      <w:rPr>
        <w:rFonts w:ascii="Times New Roman" w:hAnsi="Times New Roman" w:hint="default"/>
      </w:rPr>
    </w:lvl>
    <w:lvl w:ilvl="1" w:tplc="028E7D16" w:tentative="1">
      <w:start w:val="1"/>
      <w:numFmt w:val="bullet"/>
      <w:lvlText w:val="•"/>
      <w:lvlJc w:val="left"/>
      <w:pPr>
        <w:tabs>
          <w:tab w:val="num" w:pos="1440"/>
        </w:tabs>
        <w:ind w:left="1440" w:hanging="360"/>
      </w:pPr>
      <w:rPr>
        <w:rFonts w:ascii="Times New Roman" w:hAnsi="Times New Roman" w:hint="default"/>
      </w:rPr>
    </w:lvl>
    <w:lvl w:ilvl="2" w:tplc="31A4E41C" w:tentative="1">
      <w:start w:val="1"/>
      <w:numFmt w:val="bullet"/>
      <w:lvlText w:val="•"/>
      <w:lvlJc w:val="left"/>
      <w:pPr>
        <w:tabs>
          <w:tab w:val="num" w:pos="2160"/>
        </w:tabs>
        <w:ind w:left="2160" w:hanging="360"/>
      </w:pPr>
      <w:rPr>
        <w:rFonts w:ascii="Times New Roman" w:hAnsi="Times New Roman" w:hint="default"/>
      </w:rPr>
    </w:lvl>
    <w:lvl w:ilvl="3" w:tplc="C69827AC" w:tentative="1">
      <w:start w:val="1"/>
      <w:numFmt w:val="bullet"/>
      <w:lvlText w:val="•"/>
      <w:lvlJc w:val="left"/>
      <w:pPr>
        <w:tabs>
          <w:tab w:val="num" w:pos="2880"/>
        </w:tabs>
        <w:ind w:left="2880" w:hanging="360"/>
      </w:pPr>
      <w:rPr>
        <w:rFonts w:ascii="Times New Roman" w:hAnsi="Times New Roman" w:hint="default"/>
      </w:rPr>
    </w:lvl>
    <w:lvl w:ilvl="4" w:tplc="3B688F82" w:tentative="1">
      <w:start w:val="1"/>
      <w:numFmt w:val="bullet"/>
      <w:lvlText w:val="•"/>
      <w:lvlJc w:val="left"/>
      <w:pPr>
        <w:tabs>
          <w:tab w:val="num" w:pos="3600"/>
        </w:tabs>
        <w:ind w:left="3600" w:hanging="360"/>
      </w:pPr>
      <w:rPr>
        <w:rFonts w:ascii="Times New Roman" w:hAnsi="Times New Roman" w:hint="default"/>
      </w:rPr>
    </w:lvl>
    <w:lvl w:ilvl="5" w:tplc="DCA2D1A8" w:tentative="1">
      <w:start w:val="1"/>
      <w:numFmt w:val="bullet"/>
      <w:lvlText w:val="•"/>
      <w:lvlJc w:val="left"/>
      <w:pPr>
        <w:tabs>
          <w:tab w:val="num" w:pos="4320"/>
        </w:tabs>
        <w:ind w:left="4320" w:hanging="360"/>
      </w:pPr>
      <w:rPr>
        <w:rFonts w:ascii="Times New Roman" w:hAnsi="Times New Roman" w:hint="default"/>
      </w:rPr>
    </w:lvl>
    <w:lvl w:ilvl="6" w:tplc="CD7E176C" w:tentative="1">
      <w:start w:val="1"/>
      <w:numFmt w:val="bullet"/>
      <w:lvlText w:val="•"/>
      <w:lvlJc w:val="left"/>
      <w:pPr>
        <w:tabs>
          <w:tab w:val="num" w:pos="5040"/>
        </w:tabs>
        <w:ind w:left="5040" w:hanging="360"/>
      </w:pPr>
      <w:rPr>
        <w:rFonts w:ascii="Times New Roman" w:hAnsi="Times New Roman" w:hint="default"/>
      </w:rPr>
    </w:lvl>
    <w:lvl w:ilvl="7" w:tplc="E7DC8CA8" w:tentative="1">
      <w:start w:val="1"/>
      <w:numFmt w:val="bullet"/>
      <w:lvlText w:val="•"/>
      <w:lvlJc w:val="left"/>
      <w:pPr>
        <w:tabs>
          <w:tab w:val="num" w:pos="5760"/>
        </w:tabs>
        <w:ind w:left="5760" w:hanging="360"/>
      </w:pPr>
      <w:rPr>
        <w:rFonts w:ascii="Times New Roman" w:hAnsi="Times New Roman" w:hint="default"/>
      </w:rPr>
    </w:lvl>
    <w:lvl w:ilvl="8" w:tplc="9B4AD25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F10B7B"/>
    <w:multiLevelType w:val="hybridMultilevel"/>
    <w:tmpl w:val="46C69B9A"/>
    <w:lvl w:ilvl="0" w:tplc="EB440F7E">
      <w:start w:val="1"/>
      <w:numFmt w:val="bullet"/>
      <w:lvlText w:val="•"/>
      <w:lvlJc w:val="left"/>
      <w:pPr>
        <w:tabs>
          <w:tab w:val="num" w:pos="720"/>
        </w:tabs>
        <w:ind w:left="720" w:hanging="360"/>
      </w:pPr>
      <w:rPr>
        <w:rFonts w:ascii="Times New Roman" w:hAnsi="Times New Roman" w:hint="default"/>
      </w:rPr>
    </w:lvl>
    <w:lvl w:ilvl="1" w:tplc="D42C1552" w:tentative="1">
      <w:start w:val="1"/>
      <w:numFmt w:val="bullet"/>
      <w:lvlText w:val="•"/>
      <w:lvlJc w:val="left"/>
      <w:pPr>
        <w:tabs>
          <w:tab w:val="num" w:pos="1440"/>
        </w:tabs>
        <w:ind w:left="1440" w:hanging="360"/>
      </w:pPr>
      <w:rPr>
        <w:rFonts w:ascii="Times New Roman" w:hAnsi="Times New Roman" w:hint="default"/>
      </w:rPr>
    </w:lvl>
    <w:lvl w:ilvl="2" w:tplc="5F34CA98" w:tentative="1">
      <w:start w:val="1"/>
      <w:numFmt w:val="bullet"/>
      <w:lvlText w:val="•"/>
      <w:lvlJc w:val="left"/>
      <w:pPr>
        <w:tabs>
          <w:tab w:val="num" w:pos="2160"/>
        </w:tabs>
        <w:ind w:left="2160" w:hanging="360"/>
      </w:pPr>
      <w:rPr>
        <w:rFonts w:ascii="Times New Roman" w:hAnsi="Times New Roman" w:hint="default"/>
      </w:rPr>
    </w:lvl>
    <w:lvl w:ilvl="3" w:tplc="BE22A3E0" w:tentative="1">
      <w:start w:val="1"/>
      <w:numFmt w:val="bullet"/>
      <w:lvlText w:val="•"/>
      <w:lvlJc w:val="left"/>
      <w:pPr>
        <w:tabs>
          <w:tab w:val="num" w:pos="2880"/>
        </w:tabs>
        <w:ind w:left="2880" w:hanging="360"/>
      </w:pPr>
      <w:rPr>
        <w:rFonts w:ascii="Times New Roman" w:hAnsi="Times New Roman" w:hint="default"/>
      </w:rPr>
    </w:lvl>
    <w:lvl w:ilvl="4" w:tplc="301C30B8" w:tentative="1">
      <w:start w:val="1"/>
      <w:numFmt w:val="bullet"/>
      <w:lvlText w:val="•"/>
      <w:lvlJc w:val="left"/>
      <w:pPr>
        <w:tabs>
          <w:tab w:val="num" w:pos="3600"/>
        </w:tabs>
        <w:ind w:left="3600" w:hanging="360"/>
      </w:pPr>
      <w:rPr>
        <w:rFonts w:ascii="Times New Roman" w:hAnsi="Times New Roman" w:hint="default"/>
      </w:rPr>
    </w:lvl>
    <w:lvl w:ilvl="5" w:tplc="68E448DE" w:tentative="1">
      <w:start w:val="1"/>
      <w:numFmt w:val="bullet"/>
      <w:lvlText w:val="•"/>
      <w:lvlJc w:val="left"/>
      <w:pPr>
        <w:tabs>
          <w:tab w:val="num" w:pos="4320"/>
        </w:tabs>
        <w:ind w:left="4320" w:hanging="360"/>
      </w:pPr>
      <w:rPr>
        <w:rFonts w:ascii="Times New Roman" w:hAnsi="Times New Roman" w:hint="default"/>
      </w:rPr>
    </w:lvl>
    <w:lvl w:ilvl="6" w:tplc="C61E1BB2" w:tentative="1">
      <w:start w:val="1"/>
      <w:numFmt w:val="bullet"/>
      <w:lvlText w:val="•"/>
      <w:lvlJc w:val="left"/>
      <w:pPr>
        <w:tabs>
          <w:tab w:val="num" w:pos="5040"/>
        </w:tabs>
        <w:ind w:left="5040" w:hanging="360"/>
      </w:pPr>
      <w:rPr>
        <w:rFonts w:ascii="Times New Roman" w:hAnsi="Times New Roman" w:hint="default"/>
      </w:rPr>
    </w:lvl>
    <w:lvl w:ilvl="7" w:tplc="039E0D4A" w:tentative="1">
      <w:start w:val="1"/>
      <w:numFmt w:val="bullet"/>
      <w:lvlText w:val="•"/>
      <w:lvlJc w:val="left"/>
      <w:pPr>
        <w:tabs>
          <w:tab w:val="num" w:pos="5760"/>
        </w:tabs>
        <w:ind w:left="5760" w:hanging="360"/>
      </w:pPr>
      <w:rPr>
        <w:rFonts w:ascii="Times New Roman" w:hAnsi="Times New Roman" w:hint="default"/>
      </w:rPr>
    </w:lvl>
    <w:lvl w:ilvl="8" w:tplc="2786BFC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4003CF4"/>
    <w:multiLevelType w:val="hybridMultilevel"/>
    <w:tmpl w:val="513E4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045A1"/>
    <w:multiLevelType w:val="hybridMultilevel"/>
    <w:tmpl w:val="DD08322E"/>
    <w:lvl w:ilvl="0" w:tplc="66BE1708">
      <w:start w:val="1"/>
      <w:numFmt w:val="bullet"/>
      <w:lvlText w:val="-"/>
      <w:lvlJc w:val="left"/>
      <w:pPr>
        <w:ind w:left="3006" w:hanging="360"/>
      </w:pPr>
      <w:rPr>
        <w:rFonts w:ascii="Times New Roman" w:eastAsia="Times New Roman" w:hAnsi="Times New Roman" w:hint="default"/>
      </w:rPr>
    </w:lvl>
    <w:lvl w:ilvl="1" w:tplc="04180003">
      <w:start w:val="1"/>
      <w:numFmt w:val="bullet"/>
      <w:lvlText w:val="o"/>
      <w:lvlJc w:val="left"/>
      <w:pPr>
        <w:ind w:left="3726" w:hanging="360"/>
      </w:pPr>
      <w:rPr>
        <w:rFonts w:ascii="Courier New" w:hAnsi="Courier New" w:cs="Courier New" w:hint="default"/>
      </w:rPr>
    </w:lvl>
    <w:lvl w:ilvl="2" w:tplc="04180005">
      <w:start w:val="1"/>
      <w:numFmt w:val="bullet"/>
      <w:lvlText w:val=""/>
      <w:lvlJc w:val="left"/>
      <w:pPr>
        <w:ind w:left="4446" w:hanging="360"/>
      </w:pPr>
      <w:rPr>
        <w:rFonts w:ascii="Wingdings" w:hAnsi="Wingdings" w:cs="Wingdings" w:hint="default"/>
      </w:rPr>
    </w:lvl>
    <w:lvl w:ilvl="3" w:tplc="04180001">
      <w:start w:val="1"/>
      <w:numFmt w:val="bullet"/>
      <w:lvlText w:val=""/>
      <w:lvlJc w:val="left"/>
      <w:pPr>
        <w:ind w:left="5166" w:hanging="360"/>
      </w:pPr>
      <w:rPr>
        <w:rFonts w:ascii="Symbol" w:hAnsi="Symbol" w:cs="Symbol" w:hint="default"/>
      </w:rPr>
    </w:lvl>
    <w:lvl w:ilvl="4" w:tplc="04180003">
      <w:start w:val="1"/>
      <w:numFmt w:val="bullet"/>
      <w:lvlText w:val="o"/>
      <w:lvlJc w:val="left"/>
      <w:pPr>
        <w:ind w:left="5886" w:hanging="360"/>
      </w:pPr>
      <w:rPr>
        <w:rFonts w:ascii="Courier New" w:hAnsi="Courier New" w:cs="Courier New" w:hint="default"/>
      </w:rPr>
    </w:lvl>
    <w:lvl w:ilvl="5" w:tplc="04180005">
      <w:start w:val="1"/>
      <w:numFmt w:val="bullet"/>
      <w:lvlText w:val=""/>
      <w:lvlJc w:val="left"/>
      <w:pPr>
        <w:ind w:left="6606" w:hanging="360"/>
      </w:pPr>
      <w:rPr>
        <w:rFonts w:ascii="Wingdings" w:hAnsi="Wingdings" w:cs="Wingdings" w:hint="default"/>
      </w:rPr>
    </w:lvl>
    <w:lvl w:ilvl="6" w:tplc="04180001">
      <w:start w:val="1"/>
      <w:numFmt w:val="bullet"/>
      <w:lvlText w:val=""/>
      <w:lvlJc w:val="left"/>
      <w:pPr>
        <w:ind w:left="7326" w:hanging="360"/>
      </w:pPr>
      <w:rPr>
        <w:rFonts w:ascii="Symbol" w:hAnsi="Symbol" w:cs="Symbol" w:hint="default"/>
      </w:rPr>
    </w:lvl>
    <w:lvl w:ilvl="7" w:tplc="04180003">
      <w:start w:val="1"/>
      <w:numFmt w:val="bullet"/>
      <w:lvlText w:val="o"/>
      <w:lvlJc w:val="left"/>
      <w:pPr>
        <w:ind w:left="8046" w:hanging="360"/>
      </w:pPr>
      <w:rPr>
        <w:rFonts w:ascii="Courier New" w:hAnsi="Courier New" w:cs="Courier New" w:hint="default"/>
      </w:rPr>
    </w:lvl>
    <w:lvl w:ilvl="8" w:tplc="04180005">
      <w:start w:val="1"/>
      <w:numFmt w:val="bullet"/>
      <w:lvlText w:val=""/>
      <w:lvlJc w:val="left"/>
      <w:pPr>
        <w:ind w:left="8766" w:hanging="360"/>
      </w:pPr>
      <w:rPr>
        <w:rFonts w:ascii="Wingdings" w:hAnsi="Wingdings" w:cs="Wingdings" w:hint="default"/>
      </w:rPr>
    </w:lvl>
  </w:abstractNum>
  <w:abstractNum w:abstractNumId="12">
    <w:nsid w:val="2963790A"/>
    <w:multiLevelType w:val="hybridMultilevel"/>
    <w:tmpl w:val="775ED2C0"/>
    <w:lvl w:ilvl="0" w:tplc="96AA7C94">
      <w:start w:val="1"/>
      <w:numFmt w:val="bullet"/>
      <w:lvlText w:val="•"/>
      <w:lvlJc w:val="left"/>
      <w:pPr>
        <w:tabs>
          <w:tab w:val="num" w:pos="720"/>
        </w:tabs>
        <w:ind w:left="720" w:hanging="360"/>
      </w:pPr>
      <w:rPr>
        <w:rFonts w:ascii="Times New Roman" w:hAnsi="Times New Roman" w:hint="default"/>
      </w:rPr>
    </w:lvl>
    <w:lvl w:ilvl="1" w:tplc="BE382482" w:tentative="1">
      <w:start w:val="1"/>
      <w:numFmt w:val="bullet"/>
      <w:lvlText w:val="•"/>
      <w:lvlJc w:val="left"/>
      <w:pPr>
        <w:tabs>
          <w:tab w:val="num" w:pos="1440"/>
        </w:tabs>
        <w:ind w:left="1440" w:hanging="360"/>
      </w:pPr>
      <w:rPr>
        <w:rFonts w:ascii="Times New Roman" w:hAnsi="Times New Roman" w:hint="default"/>
      </w:rPr>
    </w:lvl>
    <w:lvl w:ilvl="2" w:tplc="D944BD68" w:tentative="1">
      <w:start w:val="1"/>
      <w:numFmt w:val="bullet"/>
      <w:lvlText w:val="•"/>
      <w:lvlJc w:val="left"/>
      <w:pPr>
        <w:tabs>
          <w:tab w:val="num" w:pos="2160"/>
        </w:tabs>
        <w:ind w:left="2160" w:hanging="360"/>
      </w:pPr>
      <w:rPr>
        <w:rFonts w:ascii="Times New Roman" w:hAnsi="Times New Roman" w:hint="default"/>
      </w:rPr>
    </w:lvl>
    <w:lvl w:ilvl="3" w:tplc="DB16731C" w:tentative="1">
      <w:start w:val="1"/>
      <w:numFmt w:val="bullet"/>
      <w:lvlText w:val="•"/>
      <w:lvlJc w:val="left"/>
      <w:pPr>
        <w:tabs>
          <w:tab w:val="num" w:pos="2880"/>
        </w:tabs>
        <w:ind w:left="2880" w:hanging="360"/>
      </w:pPr>
      <w:rPr>
        <w:rFonts w:ascii="Times New Roman" w:hAnsi="Times New Roman" w:hint="default"/>
      </w:rPr>
    </w:lvl>
    <w:lvl w:ilvl="4" w:tplc="772A1EDC" w:tentative="1">
      <w:start w:val="1"/>
      <w:numFmt w:val="bullet"/>
      <w:lvlText w:val="•"/>
      <w:lvlJc w:val="left"/>
      <w:pPr>
        <w:tabs>
          <w:tab w:val="num" w:pos="3600"/>
        </w:tabs>
        <w:ind w:left="3600" w:hanging="360"/>
      </w:pPr>
      <w:rPr>
        <w:rFonts w:ascii="Times New Roman" w:hAnsi="Times New Roman" w:hint="default"/>
      </w:rPr>
    </w:lvl>
    <w:lvl w:ilvl="5" w:tplc="2A208820" w:tentative="1">
      <w:start w:val="1"/>
      <w:numFmt w:val="bullet"/>
      <w:lvlText w:val="•"/>
      <w:lvlJc w:val="left"/>
      <w:pPr>
        <w:tabs>
          <w:tab w:val="num" w:pos="4320"/>
        </w:tabs>
        <w:ind w:left="4320" w:hanging="360"/>
      </w:pPr>
      <w:rPr>
        <w:rFonts w:ascii="Times New Roman" w:hAnsi="Times New Roman" w:hint="default"/>
      </w:rPr>
    </w:lvl>
    <w:lvl w:ilvl="6" w:tplc="DB841A24" w:tentative="1">
      <w:start w:val="1"/>
      <w:numFmt w:val="bullet"/>
      <w:lvlText w:val="•"/>
      <w:lvlJc w:val="left"/>
      <w:pPr>
        <w:tabs>
          <w:tab w:val="num" w:pos="5040"/>
        </w:tabs>
        <w:ind w:left="5040" w:hanging="360"/>
      </w:pPr>
      <w:rPr>
        <w:rFonts w:ascii="Times New Roman" w:hAnsi="Times New Roman" w:hint="default"/>
      </w:rPr>
    </w:lvl>
    <w:lvl w:ilvl="7" w:tplc="2584B748" w:tentative="1">
      <w:start w:val="1"/>
      <w:numFmt w:val="bullet"/>
      <w:lvlText w:val="•"/>
      <w:lvlJc w:val="left"/>
      <w:pPr>
        <w:tabs>
          <w:tab w:val="num" w:pos="5760"/>
        </w:tabs>
        <w:ind w:left="5760" w:hanging="360"/>
      </w:pPr>
      <w:rPr>
        <w:rFonts w:ascii="Times New Roman" w:hAnsi="Times New Roman" w:hint="default"/>
      </w:rPr>
    </w:lvl>
    <w:lvl w:ilvl="8" w:tplc="C8F02E9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9DA577E"/>
    <w:multiLevelType w:val="hybridMultilevel"/>
    <w:tmpl w:val="6B8C4CAC"/>
    <w:lvl w:ilvl="0" w:tplc="E870CBA6">
      <w:start w:val="1"/>
      <w:numFmt w:val="bullet"/>
      <w:lvlText w:val="•"/>
      <w:lvlJc w:val="left"/>
      <w:pPr>
        <w:tabs>
          <w:tab w:val="num" w:pos="720"/>
        </w:tabs>
        <w:ind w:left="720" w:hanging="360"/>
      </w:pPr>
      <w:rPr>
        <w:rFonts w:ascii="Times New Roman" w:hAnsi="Times New Roman" w:hint="default"/>
      </w:rPr>
    </w:lvl>
    <w:lvl w:ilvl="1" w:tplc="2046A256" w:tentative="1">
      <w:start w:val="1"/>
      <w:numFmt w:val="bullet"/>
      <w:lvlText w:val="•"/>
      <w:lvlJc w:val="left"/>
      <w:pPr>
        <w:tabs>
          <w:tab w:val="num" w:pos="1440"/>
        </w:tabs>
        <w:ind w:left="1440" w:hanging="360"/>
      </w:pPr>
      <w:rPr>
        <w:rFonts w:ascii="Times New Roman" w:hAnsi="Times New Roman" w:hint="default"/>
      </w:rPr>
    </w:lvl>
    <w:lvl w:ilvl="2" w:tplc="49CC813E" w:tentative="1">
      <w:start w:val="1"/>
      <w:numFmt w:val="bullet"/>
      <w:lvlText w:val="•"/>
      <w:lvlJc w:val="left"/>
      <w:pPr>
        <w:tabs>
          <w:tab w:val="num" w:pos="2160"/>
        </w:tabs>
        <w:ind w:left="2160" w:hanging="360"/>
      </w:pPr>
      <w:rPr>
        <w:rFonts w:ascii="Times New Roman" w:hAnsi="Times New Roman" w:hint="default"/>
      </w:rPr>
    </w:lvl>
    <w:lvl w:ilvl="3" w:tplc="9D2884F6" w:tentative="1">
      <w:start w:val="1"/>
      <w:numFmt w:val="bullet"/>
      <w:lvlText w:val="•"/>
      <w:lvlJc w:val="left"/>
      <w:pPr>
        <w:tabs>
          <w:tab w:val="num" w:pos="2880"/>
        </w:tabs>
        <w:ind w:left="2880" w:hanging="360"/>
      </w:pPr>
      <w:rPr>
        <w:rFonts w:ascii="Times New Roman" w:hAnsi="Times New Roman" w:hint="default"/>
      </w:rPr>
    </w:lvl>
    <w:lvl w:ilvl="4" w:tplc="64A0C1FA" w:tentative="1">
      <w:start w:val="1"/>
      <w:numFmt w:val="bullet"/>
      <w:lvlText w:val="•"/>
      <w:lvlJc w:val="left"/>
      <w:pPr>
        <w:tabs>
          <w:tab w:val="num" w:pos="3600"/>
        </w:tabs>
        <w:ind w:left="3600" w:hanging="360"/>
      </w:pPr>
      <w:rPr>
        <w:rFonts w:ascii="Times New Roman" w:hAnsi="Times New Roman" w:hint="default"/>
      </w:rPr>
    </w:lvl>
    <w:lvl w:ilvl="5" w:tplc="2668CB00" w:tentative="1">
      <w:start w:val="1"/>
      <w:numFmt w:val="bullet"/>
      <w:lvlText w:val="•"/>
      <w:lvlJc w:val="left"/>
      <w:pPr>
        <w:tabs>
          <w:tab w:val="num" w:pos="4320"/>
        </w:tabs>
        <w:ind w:left="4320" w:hanging="360"/>
      </w:pPr>
      <w:rPr>
        <w:rFonts w:ascii="Times New Roman" w:hAnsi="Times New Roman" w:hint="default"/>
      </w:rPr>
    </w:lvl>
    <w:lvl w:ilvl="6" w:tplc="75A0D8A8" w:tentative="1">
      <w:start w:val="1"/>
      <w:numFmt w:val="bullet"/>
      <w:lvlText w:val="•"/>
      <w:lvlJc w:val="left"/>
      <w:pPr>
        <w:tabs>
          <w:tab w:val="num" w:pos="5040"/>
        </w:tabs>
        <w:ind w:left="5040" w:hanging="360"/>
      </w:pPr>
      <w:rPr>
        <w:rFonts w:ascii="Times New Roman" w:hAnsi="Times New Roman" w:hint="default"/>
      </w:rPr>
    </w:lvl>
    <w:lvl w:ilvl="7" w:tplc="57F0F4EC" w:tentative="1">
      <w:start w:val="1"/>
      <w:numFmt w:val="bullet"/>
      <w:lvlText w:val="•"/>
      <w:lvlJc w:val="left"/>
      <w:pPr>
        <w:tabs>
          <w:tab w:val="num" w:pos="5760"/>
        </w:tabs>
        <w:ind w:left="5760" w:hanging="360"/>
      </w:pPr>
      <w:rPr>
        <w:rFonts w:ascii="Times New Roman" w:hAnsi="Times New Roman" w:hint="default"/>
      </w:rPr>
    </w:lvl>
    <w:lvl w:ilvl="8" w:tplc="C484989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AFA716D"/>
    <w:multiLevelType w:val="hybridMultilevel"/>
    <w:tmpl w:val="758E4A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F52296B"/>
    <w:multiLevelType w:val="hybridMultilevel"/>
    <w:tmpl w:val="676C11F0"/>
    <w:lvl w:ilvl="0" w:tplc="90B4EF30">
      <w:start w:val="1"/>
      <w:numFmt w:val="bullet"/>
      <w:lvlText w:val="•"/>
      <w:lvlJc w:val="left"/>
      <w:pPr>
        <w:tabs>
          <w:tab w:val="num" w:pos="720"/>
        </w:tabs>
        <w:ind w:left="720" w:hanging="360"/>
      </w:pPr>
      <w:rPr>
        <w:rFonts w:ascii="Times New Roman" w:hAnsi="Times New Roman" w:hint="default"/>
      </w:rPr>
    </w:lvl>
    <w:lvl w:ilvl="1" w:tplc="A74CC050" w:tentative="1">
      <w:start w:val="1"/>
      <w:numFmt w:val="bullet"/>
      <w:lvlText w:val="•"/>
      <w:lvlJc w:val="left"/>
      <w:pPr>
        <w:tabs>
          <w:tab w:val="num" w:pos="1440"/>
        </w:tabs>
        <w:ind w:left="1440" w:hanging="360"/>
      </w:pPr>
      <w:rPr>
        <w:rFonts w:ascii="Times New Roman" w:hAnsi="Times New Roman" w:hint="default"/>
      </w:rPr>
    </w:lvl>
    <w:lvl w:ilvl="2" w:tplc="3674665C" w:tentative="1">
      <w:start w:val="1"/>
      <w:numFmt w:val="bullet"/>
      <w:lvlText w:val="•"/>
      <w:lvlJc w:val="left"/>
      <w:pPr>
        <w:tabs>
          <w:tab w:val="num" w:pos="2160"/>
        </w:tabs>
        <w:ind w:left="2160" w:hanging="360"/>
      </w:pPr>
      <w:rPr>
        <w:rFonts w:ascii="Times New Roman" w:hAnsi="Times New Roman" w:hint="default"/>
      </w:rPr>
    </w:lvl>
    <w:lvl w:ilvl="3" w:tplc="3FFCF562" w:tentative="1">
      <w:start w:val="1"/>
      <w:numFmt w:val="bullet"/>
      <w:lvlText w:val="•"/>
      <w:lvlJc w:val="left"/>
      <w:pPr>
        <w:tabs>
          <w:tab w:val="num" w:pos="2880"/>
        </w:tabs>
        <w:ind w:left="2880" w:hanging="360"/>
      </w:pPr>
      <w:rPr>
        <w:rFonts w:ascii="Times New Roman" w:hAnsi="Times New Roman" w:hint="default"/>
      </w:rPr>
    </w:lvl>
    <w:lvl w:ilvl="4" w:tplc="6B3C699C" w:tentative="1">
      <w:start w:val="1"/>
      <w:numFmt w:val="bullet"/>
      <w:lvlText w:val="•"/>
      <w:lvlJc w:val="left"/>
      <w:pPr>
        <w:tabs>
          <w:tab w:val="num" w:pos="3600"/>
        </w:tabs>
        <w:ind w:left="3600" w:hanging="360"/>
      </w:pPr>
      <w:rPr>
        <w:rFonts w:ascii="Times New Roman" w:hAnsi="Times New Roman" w:hint="default"/>
      </w:rPr>
    </w:lvl>
    <w:lvl w:ilvl="5" w:tplc="E260201A" w:tentative="1">
      <w:start w:val="1"/>
      <w:numFmt w:val="bullet"/>
      <w:lvlText w:val="•"/>
      <w:lvlJc w:val="left"/>
      <w:pPr>
        <w:tabs>
          <w:tab w:val="num" w:pos="4320"/>
        </w:tabs>
        <w:ind w:left="4320" w:hanging="360"/>
      </w:pPr>
      <w:rPr>
        <w:rFonts w:ascii="Times New Roman" w:hAnsi="Times New Roman" w:hint="default"/>
      </w:rPr>
    </w:lvl>
    <w:lvl w:ilvl="6" w:tplc="C64CCE30" w:tentative="1">
      <w:start w:val="1"/>
      <w:numFmt w:val="bullet"/>
      <w:lvlText w:val="•"/>
      <w:lvlJc w:val="left"/>
      <w:pPr>
        <w:tabs>
          <w:tab w:val="num" w:pos="5040"/>
        </w:tabs>
        <w:ind w:left="5040" w:hanging="360"/>
      </w:pPr>
      <w:rPr>
        <w:rFonts w:ascii="Times New Roman" w:hAnsi="Times New Roman" w:hint="default"/>
      </w:rPr>
    </w:lvl>
    <w:lvl w:ilvl="7" w:tplc="7B82CAF6" w:tentative="1">
      <w:start w:val="1"/>
      <w:numFmt w:val="bullet"/>
      <w:lvlText w:val="•"/>
      <w:lvlJc w:val="left"/>
      <w:pPr>
        <w:tabs>
          <w:tab w:val="num" w:pos="5760"/>
        </w:tabs>
        <w:ind w:left="5760" w:hanging="360"/>
      </w:pPr>
      <w:rPr>
        <w:rFonts w:ascii="Times New Roman" w:hAnsi="Times New Roman" w:hint="default"/>
      </w:rPr>
    </w:lvl>
    <w:lvl w:ilvl="8" w:tplc="CB52C10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1A71E34"/>
    <w:multiLevelType w:val="hybridMultilevel"/>
    <w:tmpl w:val="E7EE20F4"/>
    <w:lvl w:ilvl="0" w:tplc="7B5E5CB4">
      <w:start w:val="1"/>
      <w:numFmt w:val="bullet"/>
      <w:lvlText w:val="•"/>
      <w:lvlJc w:val="left"/>
      <w:pPr>
        <w:tabs>
          <w:tab w:val="num" w:pos="720"/>
        </w:tabs>
        <w:ind w:left="720" w:hanging="360"/>
      </w:pPr>
      <w:rPr>
        <w:rFonts w:ascii="Times New Roman" w:hAnsi="Times New Roman" w:hint="default"/>
      </w:rPr>
    </w:lvl>
    <w:lvl w:ilvl="1" w:tplc="C52477C4" w:tentative="1">
      <w:start w:val="1"/>
      <w:numFmt w:val="bullet"/>
      <w:lvlText w:val="•"/>
      <w:lvlJc w:val="left"/>
      <w:pPr>
        <w:tabs>
          <w:tab w:val="num" w:pos="1440"/>
        </w:tabs>
        <w:ind w:left="1440" w:hanging="360"/>
      </w:pPr>
      <w:rPr>
        <w:rFonts w:ascii="Times New Roman" w:hAnsi="Times New Roman" w:hint="default"/>
      </w:rPr>
    </w:lvl>
    <w:lvl w:ilvl="2" w:tplc="271A826E" w:tentative="1">
      <w:start w:val="1"/>
      <w:numFmt w:val="bullet"/>
      <w:lvlText w:val="•"/>
      <w:lvlJc w:val="left"/>
      <w:pPr>
        <w:tabs>
          <w:tab w:val="num" w:pos="2160"/>
        </w:tabs>
        <w:ind w:left="2160" w:hanging="360"/>
      </w:pPr>
      <w:rPr>
        <w:rFonts w:ascii="Times New Roman" w:hAnsi="Times New Roman" w:hint="default"/>
      </w:rPr>
    </w:lvl>
    <w:lvl w:ilvl="3" w:tplc="225C80D2" w:tentative="1">
      <w:start w:val="1"/>
      <w:numFmt w:val="bullet"/>
      <w:lvlText w:val="•"/>
      <w:lvlJc w:val="left"/>
      <w:pPr>
        <w:tabs>
          <w:tab w:val="num" w:pos="2880"/>
        </w:tabs>
        <w:ind w:left="2880" w:hanging="360"/>
      </w:pPr>
      <w:rPr>
        <w:rFonts w:ascii="Times New Roman" w:hAnsi="Times New Roman" w:hint="default"/>
      </w:rPr>
    </w:lvl>
    <w:lvl w:ilvl="4" w:tplc="7FD0B682" w:tentative="1">
      <w:start w:val="1"/>
      <w:numFmt w:val="bullet"/>
      <w:lvlText w:val="•"/>
      <w:lvlJc w:val="left"/>
      <w:pPr>
        <w:tabs>
          <w:tab w:val="num" w:pos="3600"/>
        </w:tabs>
        <w:ind w:left="3600" w:hanging="360"/>
      </w:pPr>
      <w:rPr>
        <w:rFonts w:ascii="Times New Roman" w:hAnsi="Times New Roman" w:hint="default"/>
      </w:rPr>
    </w:lvl>
    <w:lvl w:ilvl="5" w:tplc="15C8FA2A" w:tentative="1">
      <w:start w:val="1"/>
      <w:numFmt w:val="bullet"/>
      <w:lvlText w:val="•"/>
      <w:lvlJc w:val="left"/>
      <w:pPr>
        <w:tabs>
          <w:tab w:val="num" w:pos="4320"/>
        </w:tabs>
        <w:ind w:left="4320" w:hanging="360"/>
      </w:pPr>
      <w:rPr>
        <w:rFonts w:ascii="Times New Roman" w:hAnsi="Times New Roman" w:hint="default"/>
      </w:rPr>
    </w:lvl>
    <w:lvl w:ilvl="6" w:tplc="AA48151A" w:tentative="1">
      <w:start w:val="1"/>
      <w:numFmt w:val="bullet"/>
      <w:lvlText w:val="•"/>
      <w:lvlJc w:val="left"/>
      <w:pPr>
        <w:tabs>
          <w:tab w:val="num" w:pos="5040"/>
        </w:tabs>
        <w:ind w:left="5040" w:hanging="360"/>
      </w:pPr>
      <w:rPr>
        <w:rFonts w:ascii="Times New Roman" w:hAnsi="Times New Roman" w:hint="default"/>
      </w:rPr>
    </w:lvl>
    <w:lvl w:ilvl="7" w:tplc="E8B4BDB2" w:tentative="1">
      <w:start w:val="1"/>
      <w:numFmt w:val="bullet"/>
      <w:lvlText w:val="•"/>
      <w:lvlJc w:val="left"/>
      <w:pPr>
        <w:tabs>
          <w:tab w:val="num" w:pos="5760"/>
        </w:tabs>
        <w:ind w:left="5760" w:hanging="360"/>
      </w:pPr>
      <w:rPr>
        <w:rFonts w:ascii="Times New Roman" w:hAnsi="Times New Roman" w:hint="default"/>
      </w:rPr>
    </w:lvl>
    <w:lvl w:ilvl="8" w:tplc="DED8A9D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1CE69AC"/>
    <w:multiLevelType w:val="hybridMultilevel"/>
    <w:tmpl w:val="51C6850A"/>
    <w:lvl w:ilvl="0" w:tplc="3FE488B2">
      <w:start w:val="1"/>
      <w:numFmt w:val="bullet"/>
      <w:lvlText w:val="•"/>
      <w:lvlJc w:val="left"/>
      <w:pPr>
        <w:tabs>
          <w:tab w:val="num" w:pos="720"/>
        </w:tabs>
        <w:ind w:left="720" w:hanging="360"/>
      </w:pPr>
      <w:rPr>
        <w:rFonts w:ascii="Times New Roman" w:hAnsi="Times New Roman" w:hint="default"/>
      </w:rPr>
    </w:lvl>
    <w:lvl w:ilvl="1" w:tplc="A59AACDC" w:tentative="1">
      <w:start w:val="1"/>
      <w:numFmt w:val="bullet"/>
      <w:lvlText w:val="•"/>
      <w:lvlJc w:val="left"/>
      <w:pPr>
        <w:tabs>
          <w:tab w:val="num" w:pos="1440"/>
        </w:tabs>
        <w:ind w:left="1440" w:hanging="360"/>
      </w:pPr>
      <w:rPr>
        <w:rFonts w:ascii="Times New Roman" w:hAnsi="Times New Roman" w:hint="default"/>
      </w:rPr>
    </w:lvl>
    <w:lvl w:ilvl="2" w:tplc="02A245E4" w:tentative="1">
      <w:start w:val="1"/>
      <w:numFmt w:val="bullet"/>
      <w:lvlText w:val="•"/>
      <w:lvlJc w:val="left"/>
      <w:pPr>
        <w:tabs>
          <w:tab w:val="num" w:pos="2160"/>
        </w:tabs>
        <w:ind w:left="2160" w:hanging="360"/>
      </w:pPr>
      <w:rPr>
        <w:rFonts w:ascii="Times New Roman" w:hAnsi="Times New Roman" w:hint="default"/>
      </w:rPr>
    </w:lvl>
    <w:lvl w:ilvl="3" w:tplc="C18CB50A" w:tentative="1">
      <w:start w:val="1"/>
      <w:numFmt w:val="bullet"/>
      <w:lvlText w:val="•"/>
      <w:lvlJc w:val="left"/>
      <w:pPr>
        <w:tabs>
          <w:tab w:val="num" w:pos="2880"/>
        </w:tabs>
        <w:ind w:left="2880" w:hanging="360"/>
      </w:pPr>
      <w:rPr>
        <w:rFonts w:ascii="Times New Roman" w:hAnsi="Times New Roman" w:hint="default"/>
      </w:rPr>
    </w:lvl>
    <w:lvl w:ilvl="4" w:tplc="E78EB3DE" w:tentative="1">
      <w:start w:val="1"/>
      <w:numFmt w:val="bullet"/>
      <w:lvlText w:val="•"/>
      <w:lvlJc w:val="left"/>
      <w:pPr>
        <w:tabs>
          <w:tab w:val="num" w:pos="3600"/>
        </w:tabs>
        <w:ind w:left="3600" w:hanging="360"/>
      </w:pPr>
      <w:rPr>
        <w:rFonts w:ascii="Times New Roman" w:hAnsi="Times New Roman" w:hint="default"/>
      </w:rPr>
    </w:lvl>
    <w:lvl w:ilvl="5" w:tplc="CA7EC494" w:tentative="1">
      <w:start w:val="1"/>
      <w:numFmt w:val="bullet"/>
      <w:lvlText w:val="•"/>
      <w:lvlJc w:val="left"/>
      <w:pPr>
        <w:tabs>
          <w:tab w:val="num" w:pos="4320"/>
        </w:tabs>
        <w:ind w:left="4320" w:hanging="360"/>
      </w:pPr>
      <w:rPr>
        <w:rFonts w:ascii="Times New Roman" w:hAnsi="Times New Roman" w:hint="default"/>
      </w:rPr>
    </w:lvl>
    <w:lvl w:ilvl="6" w:tplc="DFF8CE7C" w:tentative="1">
      <w:start w:val="1"/>
      <w:numFmt w:val="bullet"/>
      <w:lvlText w:val="•"/>
      <w:lvlJc w:val="left"/>
      <w:pPr>
        <w:tabs>
          <w:tab w:val="num" w:pos="5040"/>
        </w:tabs>
        <w:ind w:left="5040" w:hanging="360"/>
      </w:pPr>
      <w:rPr>
        <w:rFonts w:ascii="Times New Roman" w:hAnsi="Times New Roman" w:hint="default"/>
      </w:rPr>
    </w:lvl>
    <w:lvl w:ilvl="7" w:tplc="135852E4" w:tentative="1">
      <w:start w:val="1"/>
      <w:numFmt w:val="bullet"/>
      <w:lvlText w:val="•"/>
      <w:lvlJc w:val="left"/>
      <w:pPr>
        <w:tabs>
          <w:tab w:val="num" w:pos="5760"/>
        </w:tabs>
        <w:ind w:left="5760" w:hanging="360"/>
      </w:pPr>
      <w:rPr>
        <w:rFonts w:ascii="Times New Roman" w:hAnsi="Times New Roman" w:hint="default"/>
      </w:rPr>
    </w:lvl>
    <w:lvl w:ilvl="8" w:tplc="5998B7B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5A53211"/>
    <w:multiLevelType w:val="hybridMultilevel"/>
    <w:tmpl w:val="C98A531E"/>
    <w:lvl w:ilvl="0" w:tplc="0409000B">
      <w:start w:val="1"/>
      <w:numFmt w:val="bullet"/>
      <w:lvlText w:val=""/>
      <w:lvlJc w:val="left"/>
      <w:pPr>
        <w:ind w:left="810" w:hanging="360"/>
      </w:pPr>
      <w:rPr>
        <w:rFonts w:ascii="Wingdings" w:hAnsi="Wingdings"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19">
    <w:nsid w:val="40E13A6B"/>
    <w:multiLevelType w:val="hybridMultilevel"/>
    <w:tmpl w:val="96FA6BDE"/>
    <w:lvl w:ilvl="0" w:tplc="8B26A478">
      <w:start w:val="1"/>
      <w:numFmt w:val="bullet"/>
      <w:lvlText w:val=""/>
      <w:lvlJc w:val="left"/>
      <w:pPr>
        <w:tabs>
          <w:tab w:val="num" w:pos="720"/>
        </w:tabs>
        <w:ind w:left="720" w:hanging="360"/>
      </w:pPr>
      <w:rPr>
        <w:rFonts w:ascii="Wingdings" w:hAnsi="Wingdings" w:hint="default"/>
        <w:b w:val="0"/>
      </w:rPr>
    </w:lvl>
    <w:lvl w:ilvl="1" w:tplc="9EB63100" w:tentative="1">
      <w:start w:val="1"/>
      <w:numFmt w:val="bullet"/>
      <w:lvlText w:val=""/>
      <w:lvlJc w:val="left"/>
      <w:pPr>
        <w:tabs>
          <w:tab w:val="num" w:pos="1440"/>
        </w:tabs>
        <w:ind w:left="1440" w:hanging="360"/>
      </w:pPr>
      <w:rPr>
        <w:rFonts w:ascii="Wingdings" w:hAnsi="Wingdings" w:hint="default"/>
      </w:rPr>
    </w:lvl>
    <w:lvl w:ilvl="2" w:tplc="398C2EF0" w:tentative="1">
      <w:start w:val="1"/>
      <w:numFmt w:val="bullet"/>
      <w:lvlText w:val=""/>
      <w:lvlJc w:val="left"/>
      <w:pPr>
        <w:tabs>
          <w:tab w:val="num" w:pos="2160"/>
        </w:tabs>
        <w:ind w:left="2160" w:hanging="360"/>
      </w:pPr>
      <w:rPr>
        <w:rFonts w:ascii="Wingdings" w:hAnsi="Wingdings" w:hint="default"/>
      </w:rPr>
    </w:lvl>
    <w:lvl w:ilvl="3" w:tplc="13FE402A" w:tentative="1">
      <w:start w:val="1"/>
      <w:numFmt w:val="bullet"/>
      <w:lvlText w:val=""/>
      <w:lvlJc w:val="left"/>
      <w:pPr>
        <w:tabs>
          <w:tab w:val="num" w:pos="2880"/>
        </w:tabs>
        <w:ind w:left="2880" w:hanging="360"/>
      </w:pPr>
      <w:rPr>
        <w:rFonts w:ascii="Wingdings" w:hAnsi="Wingdings" w:hint="default"/>
      </w:rPr>
    </w:lvl>
    <w:lvl w:ilvl="4" w:tplc="1E365A7C" w:tentative="1">
      <w:start w:val="1"/>
      <w:numFmt w:val="bullet"/>
      <w:lvlText w:val=""/>
      <w:lvlJc w:val="left"/>
      <w:pPr>
        <w:tabs>
          <w:tab w:val="num" w:pos="3600"/>
        </w:tabs>
        <w:ind w:left="3600" w:hanging="360"/>
      </w:pPr>
      <w:rPr>
        <w:rFonts w:ascii="Wingdings" w:hAnsi="Wingdings" w:hint="default"/>
      </w:rPr>
    </w:lvl>
    <w:lvl w:ilvl="5" w:tplc="C310DE68" w:tentative="1">
      <w:start w:val="1"/>
      <w:numFmt w:val="bullet"/>
      <w:lvlText w:val=""/>
      <w:lvlJc w:val="left"/>
      <w:pPr>
        <w:tabs>
          <w:tab w:val="num" w:pos="4320"/>
        </w:tabs>
        <w:ind w:left="4320" w:hanging="360"/>
      </w:pPr>
      <w:rPr>
        <w:rFonts w:ascii="Wingdings" w:hAnsi="Wingdings" w:hint="default"/>
      </w:rPr>
    </w:lvl>
    <w:lvl w:ilvl="6" w:tplc="EF82E960" w:tentative="1">
      <w:start w:val="1"/>
      <w:numFmt w:val="bullet"/>
      <w:lvlText w:val=""/>
      <w:lvlJc w:val="left"/>
      <w:pPr>
        <w:tabs>
          <w:tab w:val="num" w:pos="5040"/>
        </w:tabs>
        <w:ind w:left="5040" w:hanging="360"/>
      </w:pPr>
      <w:rPr>
        <w:rFonts w:ascii="Wingdings" w:hAnsi="Wingdings" w:hint="default"/>
      </w:rPr>
    </w:lvl>
    <w:lvl w:ilvl="7" w:tplc="AE06A44C" w:tentative="1">
      <w:start w:val="1"/>
      <w:numFmt w:val="bullet"/>
      <w:lvlText w:val=""/>
      <w:lvlJc w:val="left"/>
      <w:pPr>
        <w:tabs>
          <w:tab w:val="num" w:pos="5760"/>
        </w:tabs>
        <w:ind w:left="5760" w:hanging="360"/>
      </w:pPr>
      <w:rPr>
        <w:rFonts w:ascii="Wingdings" w:hAnsi="Wingdings" w:hint="default"/>
      </w:rPr>
    </w:lvl>
    <w:lvl w:ilvl="8" w:tplc="7DBE7CE6" w:tentative="1">
      <w:start w:val="1"/>
      <w:numFmt w:val="bullet"/>
      <w:lvlText w:val=""/>
      <w:lvlJc w:val="left"/>
      <w:pPr>
        <w:tabs>
          <w:tab w:val="num" w:pos="6480"/>
        </w:tabs>
        <w:ind w:left="6480" w:hanging="360"/>
      </w:pPr>
      <w:rPr>
        <w:rFonts w:ascii="Wingdings" w:hAnsi="Wingdings" w:hint="default"/>
      </w:rPr>
    </w:lvl>
  </w:abstractNum>
  <w:abstractNum w:abstractNumId="20">
    <w:nsid w:val="45E47945"/>
    <w:multiLevelType w:val="hybridMultilevel"/>
    <w:tmpl w:val="1D1AE1FC"/>
    <w:lvl w:ilvl="0" w:tplc="07D610EE">
      <w:start w:val="1"/>
      <w:numFmt w:val="bullet"/>
      <w:lvlText w:val=""/>
      <w:lvlJc w:val="left"/>
      <w:pPr>
        <w:tabs>
          <w:tab w:val="num" w:pos="720"/>
        </w:tabs>
        <w:ind w:left="720" w:hanging="360"/>
      </w:pPr>
      <w:rPr>
        <w:rFonts w:ascii="Wingdings" w:hAnsi="Wingdings" w:hint="default"/>
      </w:rPr>
    </w:lvl>
    <w:lvl w:ilvl="1" w:tplc="DA963D52" w:tentative="1">
      <w:start w:val="1"/>
      <w:numFmt w:val="bullet"/>
      <w:lvlText w:val=""/>
      <w:lvlJc w:val="left"/>
      <w:pPr>
        <w:tabs>
          <w:tab w:val="num" w:pos="1440"/>
        </w:tabs>
        <w:ind w:left="1440" w:hanging="360"/>
      </w:pPr>
      <w:rPr>
        <w:rFonts w:ascii="Wingdings" w:hAnsi="Wingdings" w:hint="default"/>
      </w:rPr>
    </w:lvl>
    <w:lvl w:ilvl="2" w:tplc="FAD2F640" w:tentative="1">
      <w:start w:val="1"/>
      <w:numFmt w:val="bullet"/>
      <w:lvlText w:val=""/>
      <w:lvlJc w:val="left"/>
      <w:pPr>
        <w:tabs>
          <w:tab w:val="num" w:pos="2160"/>
        </w:tabs>
        <w:ind w:left="2160" w:hanging="360"/>
      </w:pPr>
      <w:rPr>
        <w:rFonts w:ascii="Wingdings" w:hAnsi="Wingdings" w:hint="default"/>
      </w:rPr>
    </w:lvl>
    <w:lvl w:ilvl="3" w:tplc="ADA89784" w:tentative="1">
      <w:start w:val="1"/>
      <w:numFmt w:val="bullet"/>
      <w:lvlText w:val=""/>
      <w:lvlJc w:val="left"/>
      <w:pPr>
        <w:tabs>
          <w:tab w:val="num" w:pos="2880"/>
        </w:tabs>
        <w:ind w:left="2880" w:hanging="360"/>
      </w:pPr>
      <w:rPr>
        <w:rFonts w:ascii="Wingdings" w:hAnsi="Wingdings" w:hint="default"/>
      </w:rPr>
    </w:lvl>
    <w:lvl w:ilvl="4" w:tplc="0D561CB8" w:tentative="1">
      <w:start w:val="1"/>
      <w:numFmt w:val="bullet"/>
      <w:lvlText w:val=""/>
      <w:lvlJc w:val="left"/>
      <w:pPr>
        <w:tabs>
          <w:tab w:val="num" w:pos="3600"/>
        </w:tabs>
        <w:ind w:left="3600" w:hanging="360"/>
      </w:pPr>
      <w:rPr>
        <w:rFonts w:ascii="Wingdings" w:hAnsi="Wingdings" w:hint="default"/>
      </w:rPr>
    </w:lvl>
    <w:lvl w:ilvl="5" w:tplc="2AF662B0" w:tentative="1">
      <w:start w:val="1"/>
      <w:numFmt w:val="bullet"/>
      <w:lvlText w:val=""/>
      <w:lvlJc w:val="left"/>
      <w:pPr>
        <w:tabs>
          <w:tab w:val="num" w:pos="4320"/>
        </w:tabs>
        <w:ind w:left="4320" w:hanging="360"/>
      </w:pPr>
      <w:rPr>
        <w:rFonts w:ascii="Wingdings" w:hAnsi="Wingdings" w:hint="default"/>
      </w:rPr>
    </w:lvl>
    <w:lvl w:ilvl="6" w:tplc="629451A0" w:tentative="1">
      <w:start w:val="1"/>
      <w:numFmt w:val="bullet"/>
      <w:lvlText w:val=""/>
      <w:lvlJc w:val="left"/>
      <w:pPr>
        <w:tabs>
          <w:tab w:val="num" w:pos="5040"/>
        </w:tabs>
        <w:ind w:left="5040" w:hanging="360"/>
      </w:pPr>
      <w:rPr>
        <w:rFonts w:ascii="Wingdings" w:hAnsi="Wingdings" w:hint="default"/>
      </w:rPr>
    </w:lvl>
    <w:lvl w:ilvl="7" w:tplc="E17E42AE" w:tentative="1">
      <w:start w:val="1"/>
      <w:numFmt w:val="bullet"/>
      <w:lvlText w:val=""/>
      <w:lvlJc w:val="left"/>
      <w:pPr>
        <w:tabs>
          <w:tab w:val="num" w:pos="5760"/>
        </w:tabs>
        <w:ind w:left="5760" w:hanging="360"/>
      </w:pPr>
      <w:rPr>
        <w:rFonts w:ascii="Wingdings" w:hAnsi="Wingdings" w:hint="default"/>
      </w:rPr>
    </w:lvl>
    <w:lvl w:ilvl="8" w:tplc="7E6EBE90" w:tentative="1">
      <w:start w:val="1"/>
      <w:numFmt w:val="bullet"/>
      <w:lvlText w:val=""/>
      <w:lvlJc w:val="left"/>
      <w:pPr>
        <w:tabs>
          <w:tab w:val="num" w:pos="6480"/>
        </w:tabs>
        <w:ind w:left="6480" w:hanging="360"/>
      </w:pPr>
      <w:rPr>
        <w:rFonts w:ascii="Wingdings" w:hAnsi="Wingdings" w:hint="default"/>
      </w:rPr>
    </w:lvl>
  </w:abstractNum>
  <w:abstractNum w:abstractNumId="21">
    <w:nsid w:val="4A5269D6"/>
    <w:multiLevelType w:val="hybridMultilevel"/>
    <w:tmpl w:val="FD401874"/>
    <w:lvl w:ilvl="0" w:tplc="5C580366">
      <w:start w:val="1"/>
      <w:numFmt w:val="bullet"/>
      <w:lvlText w:val="•"/>
      <w:lvlJc w:val="left"/>
      <w:pPr>
        <w:tabs>
          <w:tab w:val="num" w:pos="720"/>
        </w:tabs>
        <w:ind w:left="720" w:hanging="360"/>
      </w:pPr>
      <w:rPr>
        <w:rFonts w:ascii="Times New Roman" w:hAnsi="Times New Roman" w:hint="default"/>
      </w:rPr>
    </w:lvl>
    <w:lvl w:ilvl="1" w:tplc="B7A24886" w:tentative="1">
      <w:start w:val="1"/>
      <w:numFmt w:val="bullet"/>
      <w:lvlText w:val="•"/>
      <w:lvlJc w:val="left"/>
      <w:pPr>
        <w:tabs>
          <w:tab w:val="num" w:pos="1440"/>
        </w:tabs>
        <w:ind w:left="1440" w:hanging="360"/>
      </w:pPr>
      <w:rPr>
        <w:rFonts w:ascii="Times New Roman" w:hAnsi="Times New Roman" w:hint="default"/>
      </w:rPr>
    </w:lvl>
    <w:lvl w:ilvl="2" w:tplc="CBCCF17E" w:tentative="1">
      <w:start w:val="1"/>
      <w:numFmt w:val="bullet"/>
      <w:lvlText w:val="•"/>
      <w:lvlJc w:val="left"/>
      <w:pPr>
        <w:tabs>
          <w:tab w:val="num" w:pos="2160"/>
        </w:tabs>
        <w:ind w:left="2160" w:hanging="360"/>
      </w:pPr>
      <w:rPr>
        <w:rFonts w:ascii="Times New Roman" w:hAnsi="Times New Roman" w:hint="default"/>
      </w:rPr>
    </w:lvl>
    <w:lvl w:ilvl="3" w:tplc="3348BE6A" w:tentative="1">
      <w:start w:val="1"/>
      <w:numFmt w:val="bullet"/>
      <w:lvlText w:val="•"/>
      <w:lvlJc w:val="left"/>
      <w:pPr>
        <w:tabs>
          <w:tab w:val="num" w:pos="2880"/>
        </w:tabs>
        <w:ind w:left="2880" w:hanging="360"/>
      </w:pPr>
      <w:rPr>
        <w:rFonts w:ascii="Times New Roman" w:hAnsi="Times New Roman" w:hint="default"/>
      </w:rPr>
    </w:lvl>
    <w:lvl w:ilvl="4" w:tplc="82AC9CFE" w:tentative="1">
      <w:start w:val="1"/>
      <w:numFmt w:val="bullet"/>
      <w:lvlText w:val="•"/>
      <w:lvlJc w:val="left"/>
      <w:pPr>
        <w:tabs>
          <w:tab w:val="num" w:pos="3600"/>
        </w:tabs>
        <w:ind w:left="3600" w:hanging="360"/>
      </w:pPr>
      <w:rPr>
        <w:rFonts w:ascii="Times New Roman" w:hAnsi="Times New Roman" w:hint="default"/>
      </w:rPr>
    </w:lvl>
    <w:lvl w:ilvl="5" w:tplc="365A9C84" w:tentative="1">
      <w:start w:val="1"/>
      <w:numFmt w:val="bullet"/>
      <w:lvlText w:val="•"/>
      <w:lvlJc w:val="left"/>
      <w:pPr>
        <w:tabs>
          <w:tab w:val="num" w:pos="4320"/>
        </w:tabs>
        <w:ind w:left="4320" w:hanging="360"/>
      </w:pPr>
      <w:rPr>
        <w:rFonts w:ascii="Times New Roman" w:hAnsi="Times New Roman" w:hint="default"/>
      </w:rPr>
    </w:lvl>
    <w:lvl w:ilvl="6" w:tplc="EF08BF88" w:tentative="1">
      <w:start w:val="1"/>
      <w:numFmt w:val="bullet"/>
      <w:lvlText w:val="•"/>
      <w:lvlJc w:val="left"/>
      <w:pPr>
        <w:tabs>
          <w:tab w:val="num" w:pos="5040"/>
        </w:tabs>
        <w:ind w:left="5040" w:hanging="360"/>
      </w:pPr>
      <w:rPr>
        <w:rFonts w:ascii="Times New Roman" w:hAnsi="Times New Roman" w:hint="default"/>
      </w:rPr>
    </w:lvl>
    <w:lvl w:ilvl="7" w:tplc="6B02979E" w:tentative="1">
      <w:start w:val="1"/>
      <w:numFmt w:val="bullet"/>
      <w:lvlText w:val="•"/>
      <w:lvlJc w:val="left"/>
      <w:pPr>
        <w:tabs>
          <w:tab w:val="num" w:pos="5760"/>
        </w:tabs>
        <w:ind w:left="5760" w:hanging="360"/>
      </w:pPr>
      <w:rPr>
        <w:rFonts w:ascii="Times New Roman" w:hAnsi="Times New Roman" w:hint="default"/>
      </w:rPr>
    </w:lvl>
    <w:lvl w:ilvl="8" w:tplc="23C81DE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3D22EE"/>
    <w:multiLevelType w:val="hybridMultilevel"/>
    <w:tmpl w:val="658AD9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CA2D8F"/>
    <w:multiLevelType w:val="hybridMultilevel"/>
    <w:tmpl w:val="EF482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1C5E0E"/>
    <w:multiLevelType w:val="hybridMultilevel"/>
    <w:tmpl w:val="33FA4BB4"/>
    <w:lvl w:ilvl="0" w:tplc="CB309786">
      <w:start w:val="1"/>
      <w:numFmt w:val="bullet"/>
      <w:lvlText w:val="•"/>
      <w:lvlJc w:val="left"/>
      <w:pPr>
        <w:tabs>
          <w:tab w:val="num" w:pos="720"/>
        </w:tabs>
        <w:ind w:left="720" w:hanging="360"/>
      </w:pPr>
      <w:rPr>
        <w:rFonts w:ascii="Times New Roman" w:hAnsi="Times New Roman" w:hint="default"/>
      </w:rPr>
    </w:lvl>
    <w:lvl w:ilvl="1" w:tplc="7CFC4D22" w:tentative="1">
      <w:start w:val="1"/>
      <w:numFmt w:val="bullet"/>
      <w:lvlText w:val="•"/>
      <w:lvlJc w:val="left"/>
      <w:pPr>
        <w:tabs>
          <w:tab w:val="num" w:pos="1440"/>
        </w:tabs>
        <w:ind w:left="1440" w:hanging="360"/>
      </w:pPr>
      <w:rPr>
        <w:rFonts w:ascii="Times New Roman" w:hAnsi="Times New Roman" w:hint="default"/>
      </w:rPr>
    </w:lvl>
    <w:lvl w:ilvl="2" w:tplc="A3208AB0" w:tentative="1">
      <w:start w:val="1"/>
      <w:numFmt w:val="bullet"/>
      <w:lvlText w:val="•"/>
      <w:lvlJc w:val="left"/>
      <w:pPr>
        <w:tabs>
          <w:tab w:val="num" w:pos="2160"/>
        </w:tabs>
        <w:ind w:left="2160" w:hanging="360"/>
      </w:pPr>
      <w:rPr>
        <w:rFonts w:ascii="Times New Roman" w:hAnsi="Times New Roman" w:hint="default"/>
      </w:rPr>
    </w:lvl>
    <w:lvl w:ilvl="3" w:tplc="2682BF74" w:tentative="1">
      <w:start w:val="1"/>
      <w:numFmt w:val="bullet"/>
      <w:lvlText w:val="•"/>
      <w:lvlJc w:val="left"/>
      <w:pPr>
        <w:tabs>
          <w:tab w:val="num" w:pos="2880"/>
        </w:tabs>
        <w:ind w:left="2880" w:hanging="360"/>
      </w:pPr>
      <w:rPr>
        <w:rFonts w:ascii="Times New Roman" w:hAnsi="Times New Roman" w:hint="default"/>
      </w:rPr>
    </w:lvl>
    <w:lvl w:ilvl="4" w:tplc="3C2E37F0" w:tentative="1">
      <w:start w:val="1"/>
      <w:numFmt w:val="bullet"/>
      <w:lvlText w:val="•"/>
      <w:lvlJc w:val="left"/>
      <w:pPr>
        <w:tabs>
          <w:tab w:val="num" w:pos="3600"/>
        </w:tabs>
        <w:ind w:left="3600" w:hanging="360"/>
      </w:pPr>
      <w:rPr>
        <w:rFonts w:ascii="Times New Roman" w:hAnsi="Times New Roman" w:hint="default"/>
      </w:rPr>
    </w:lvl>
    <w:lvl w:ilvl="5" w:tplc="40708860" w:tentative="1">
      <w:start w:val="1"/>
      <w:numFmt w:val="bullet"/>
      <w:lvlText w:val="•"/>
      <w:lvlJc w:val="left"/>
      <w:pPr>
        <w:tabs>
          <w:tab w:val="num" w:pos="4320"/>
        </w:tabs>
        <w:ind w:left="4320" w:hanging="360"/>
      </w:pPr>
      <w:rPr>
        <w:rFonts w:ascii="Times New Roman" w:hAnsi="Times New Roman" w:hint="default"/>
      </w:rPr>
    </w:lvl>
    <w:lvl w:ilvl="6" w:tplc="334C56DE" w:tentative="1">
      <w:start w:val="1"/>
      <w:numFmt w:val="bullet"/>
      <w:lvlText w:val="•"/>
      <w:lvlJc w:val="left"/>
      <w:pPr>
        <w:tabs>
          <w:tab w:val="num" w:pos="5040"/>
        </w:tabs>
        <w:ind w:left="5040" w:hanging="360"/>
      </w:pPr>
      <w:rPr>
        <w:rFonts w:ascii="Times New Roman" w:hAnsi="Times New Roman" w:hint="default"/>
      </w:rPr>
    </w:lvl>
    <w:lvl w:ilvl="7" w:tplc="F2F2F054" w:tentative="1">
      <w:start w:val="1"/>
      <w:numFmt w:val="bullet"/>
      <w:lvlText w:val="•"/>
      <w:lvlJc w:val="left"/>
      <w:pPr>
        <w:tabs>
          <w:tab w:val="num" w:pos="5760"/>
        </w:tabs>
        <w:ind w:left="5760" w:hanging="360"/>
      </w:pPr>
      <w:rPr>
        <w:rFonts w:ascii="Times New Roman" w:hAnsi="Times New Roman" w:hint="default"/>
      </w:rPr>
    </w:lvl>
    <w:lvl w:ilvl="8" w:tplc="8432D36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EEB2334"/>
    <w:multiLevelType w:val="hybridMultilevel"/>
    <w:tmpl w:val="67C45642"/>
    <w:lvl w:ilvl="0" w:tplc="0418000B">
      <w:start w:val="1"/>
      <w:numFmt w:val="bullet"/>
      <w:lvlText w:val=""/>
      <w:lvlJc w:val="left"/>
      <w:pPr>
        <w:ind w:left="810" w:hanging="360"/>
      </w:pPr>
      <w:rPr>
        <w:rFonts w:ascii="Wingdings" w:hAnsi="Wingdings"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6">
    <w:nsid w:val="60945327"/>
    <w:multiLevelType w:val="hybridMultilevel"/>
    <w:tmpl w:val="71101538"/>
    <w:lvl w:ilvl="0" w:tplc="67C46B26">
      <w:start w:val="1"/>
      <w:numFmt w:val="bullet"/>
      <w:lvlText w:val=""/>
      <w:lvlJc w:val="left"/>
      <w:pPr>
        <w:tabs>
          <w:tab w:val="num" w:pos="720"/>
        </w:tabs>
        <w:ind w:left="720" w:hanging="360"/>
      </w:pPr>
      <w:rPr>
        <w:rFonts w:ascii="Wingdings" w:hAnsi="Wingdings" w:hint="default"/>
      </w:rPr>
    </w:lvl>
    <w:lvl w:ilvl="1" w:tplc="EE409146" w:tentative="1">
      <w:start w:val="1"/>
      <w:numFmt w:val="bullet"/>
      <w:lvlText w:val=""/>
      <w:lvlJc w:val="left"/>
      <w:pPr>
        <w:tabs>
          <w:tab w:val="num" w:pos="1440"/>
        </w:tabs>
        <w:ind w:left="1440" w:hanging="360"/>
      </w:pPr>
      <w:rPr>
        <w:rFonts w:ascii="Wingdings" w:hAnsi="Wingdings" w:hint="default"/>
      </w:rPr>
    </w:lvl>
    <w:lvl w:ilvl="2" w:tplc="C9D2F9C2" w:tentative="1">
      <w:start w:val="1"/>
      <w:numFmt w:val="bullet"/>
      <w:lvlText w:val=""/>
      <w:lvlJc w:val="left"/>
      <w:pPr>
        <w:tabs>
          <w:tab w:val="num" w:pos="2160"/>
        </w:tabs>
        <w:ind w:left="2160" w:hanging="360"/>
      </w:pPr>
      <w:rPr>
        <w:rFonts w:ascii="Wingdings" w:hAnsi="Wingdings" w:hint="default"/>
      </w:rPr>
    </w:lvl>
    <w:lvl w:ilvl="3" w:tplc="0D70E9C4" w:tentative="1">
      <w:start w:val="1"/>
      <w:numFmt w:val="bullet"/>
      <w:lvlText w:val=""/>
      <w:lvlJc w:val="left"/>
      <w:pPr>
        <w:tabs>
          <w:tab w:val="num" w:pos="2880"/>
        </w:tabs>
        <w:ind w:left="2880" w:hanging="360"/>
      </w:pPr>
      <w:rPr>
        <w:rFonts w:ascii="Wingdings" w:hAnsi="Wingdings" w:hint="default"/>
      </w:rPr>
    </w:lvl>
    <w:lvl w:ilvl="4" w:tplc="A2FE987E" w:tentative="1">
      <w:start w:val="1"/>
      <w:numFmt w:val="bullet"/>
      <w:lvlText w:val=""/>
      <w:lvlJc w:val="left"/>
      <w:pPr>
        <w:tabs>
          <w:tab w:val="num" w:pos="3600"/>
        </w:tabs>
        <w:ind w:left="3600" w:hanging="360"/>
      </w:pPr>
      <w:rPr>
        <w:rFonts w:ascii="Wingdings" w:hAnsi="Wingdings" w:hint="default"/>
      </w:rPr>
    </w:lvl>
    <w:lvl w:ilvl="5" w:tplc="858013D8" w:tentative="1">
      <w:start w:val="1"/>
      <w:numFmt w:val="bullet"/>
      <w:lvlText w:val=""/>
      <w:lvlJc w:val="left"/>
      <w:pPr>
        <w:tabs>
          <w:tab w:val="num" w:pos="4320"/>
        </w:tabs>
        <w:ind w:left="4320" w:hanging="360"/>
      </w:pPr>
      <w:rPr>
        <w:rFonts w:ascii="Wingdings" w:hAnsi="Wingdings" w:hint="default"/>
      </w:rPr>
    </w:lvl>
    <w:lvl w:ilvl="6" w:tplc="BF8852EC" w:tentative="1">
      <w:start w:val="1"/>
      <w:numFmt w:val="bullet"/>
      <w:lvlText w:val=""/>
      <w:lvlJc w:val="left"/>
      <w:pPr>
        <w:tabs>
          <w:tab w:val="num" w:pos="5040"/>
        </w:tabs>
        <w:ind w:left="5040" w:hanging="360"/>
      </w:pPr>
      <w:rPr>
        <w:rFonts w:ascii="Wingdings" w:hAnsi="Wingdings" w:hint="default"/>
      </w:rPr>
    </w:lvl>
    <w:lvl w:ilvl="7" w:tplc="893AFC8A" w:tentative="1">
      <w:start w:val="1"/>
      <w:numFmt w:val="bullet"/>
      <w:lvlText w:val=""/>
      <w:lvlJc w:val="left"/>
      <w:pPr>
        <w:tabs>
          <w:tab w:val="num" w:pos="5760"/>
        </w:tabs>
        <w:ind w:left="5760" w:hanging="360"/>
      </w:pPr>
      <w:rPr>
        <w:rFonts w:ascii="Wingdings" w:hAnsi="Wingdings" w:hint="default"/>
      </w:rPr>
    </w:lvl>
    <w:lvl w:ilvl="8" w:tplc="F6A00348" w:tentative="1">
      <w:start w:val="1"/>
      <w:numFmt w:val="bullet"/>
      <w:lvlText w:val=""/>
      <w:lvlJc w:val="left"/>
      <w:pPr>
        <w:tabs>
          <w:tab w:val="num" w:pos="6480"/>
        </w:tabs>
        <w:ind w:left="6480" w:hanging="360"/>
      </w:pPr>
      <w:rPr>
        <w:rFonts w:ascii="Wingdings" w:hAnsi="Wingdings" w:hint="default"/>
      </w:rPr>
    </w:lvl>
  </w:abstractNum>
  <w:abstractNum w:abstractNumId="27">
    <w:nsid w:val="62291325"/>
    <w:multiLevelType w:val="hybridMultilevel"/>
    <w:tmpl w:val="6B9EF63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68BD7B73"/>
    <w:multiLevelType w:val="hybridMultilevel"/>
    <w:tmpl w:val="A2BCB87E"/>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9">
    <w:nsid w:val="6A8247E1"/>
    <w:multiLevelType w:val="hybridMultilevel"/>
    <w:tmpl w:val="9252BE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6B1C06"/>
    <w:multiLevelType w:val="hybridMultilevel"/>
    <w:tmpl w:val="A5846C84"/>
    <w:lvl w:ilvl="0" w:tplc="928A606C">
      <w:start w:val="1"/>
      <w:numFmt w:val="bullet"/>
      <w:lvlText w:val=""/>
      <w:lvlJc w:val="left"/>
      <w:pPr>
        <w:tabs>
          <w:tab w:val="num" w:pos="720"/>
        </w:tabs>
        <w:ind w:left="720" w:hanging="360"/>
      </w:pPr>
      <w:rPr>
        <w:rFonts w:ascii="Wingdings" w:hAnsi="Wingdings" w:hint="default"/>
      </w:rPr>
    </w:lvl>
    <w:lvl w:ilvl="1" w:tplc="9F2E1CA8" w:tentative="1">
      <w:start w:val="1"/>
      <w:numFmt w:val="bullet"/>
      <w:lvlText w:val=""/>
      <w:lvlJc w:val="left"/>
      <w:pPr>
        <w:tabs>
          <w:tab w:val="num" w:pos="1440"/>
        </w:tabs>
        <w:ind w:left="1440" w:hanging="360"/>
      </w:pPr>
      <w:rPr>
        <w:rFonts w:ascii="Wingdings" w:hAnsi="Wingdings" w:hint="default"/>
      </w:rPr>
    </w:lvl>
    <w:lvl w:ilvl="2" w:tplc="C8E47E78" w:tentative="1">
      <w:start w:val="1"/>
      <w:numFmt w:val="bullet"/>
      <w:lvlText w:val=""/>
      <w:lvlJc w:val="left"/>
      <w:pPr>
        <w:tabs>
          <w:tab w:val="num" w:pos="2160"/>
        </w:tabs>
        <w:ind w:left="2160" w:hanging="360"/>
      </w:pPr>
      <w:rPr>
        <w:rFonts w:ascii="Wingdings" w:hAnsi="Wingdings" w:hint="default"/>
      </w:rPr>
    </w:lvl>
    <w:lvl w:ilvl="3" w:tplc="3F749044" w:tentative="1">
      <w:start w:val="1"/>
      <w:numFmt w:val="bullet"/>
      <w:lvlText w:val=""/>
      <w:lvlJc w:val="left"/>
      <w:pPr>
        <w:tabs>
          <w:tab w:val="num" w:pos="2880"/>
        </w:tabs>
        <w:ind w:left="2880" w:hanging="360"/>
      </w:pPr>
      <w:rPr>
        <w:rFonts w:ascii="Wingdings" w:hAnsi="Wingdings" w:hint="default"/>
      </w:rPr>
    </w:lvl>
    <w:lvl w:ilvl="4" w:tplc="F9C45D02" w:tentative="1">
      <w:start w:val="1"/>
      <w:numFmt w:val="bullet"/>
      <w:lvlText w:val=""/>
      <w:lvlJc w:val="left"/>
      <w:pPr>
        <w:tabs>
          <w:tab w:val="num" w:pos="3600"/>
        </w:tabs>
        <w:ind w:left="3600" w:hanging="360"/>
      </w:pPr>
      <w:rPr>
        <w:rFonts w:ascii="Wingdings" w:hAnsi="Wingdings" w:hint="default"/>
      </w:rPr>
    </w:lvl>
    <w:lvl w:ilvl="5" w:tplc="98462F2C" w:tentative="1">
      <w:start w:val="1"/>
      <w:numFmt w:val="bullet"/>
      <w:lvlText w:val=""/>
      <w:lvlJc w:val="left"/>
      <w:pPr>
        <w:tabs>
          <w:tab w:val="num" w:pos="4320"/>
        </w:tabs>
        <w:ind w:left="4320" w:hanging="360"/>
      </w:pPr>
      <w:rPr>
        <w:rFonts w:ascii="Wingdings" w:hAnsi="Wingdings" w:hint="default"/>
      </w:rPr>
    </w:lvl>
    <w:lvl w:ilvl="6" w:tplc="18DC249A" w:tentative="1">
      <w:start w:val="1"/>
      <w:numFmt w:val="bullet"/>
      <w:lvlText w:val=""/>
      <w:lvlJc w:val="left"/>
      <w:pPr>
        <w:tabs>
          <w:tab w:val="num" w:pos="5040"/>
        </w:tabs>
        <w:ind w:left="5040" w:hanging="360"/>
      </w:pPr>
      <w:rPr>
        <w:rFonts w:ascii="Wingdings" w:hAnsi="Wingdings" w:hint="default"/>
      </w:rPr>
    </w:lvl>
    <w:lvl w:ilvl="7" w:tplc="8A1E38BA" w:tentative="1">
      <w:start w:val="1"/>
      <w:numFmt w:val="bullet"/>
      <w:lvlText w:val=""/>
      <w:lvlJc w:val="left"/>
      <w:pPr>
        <w:tabs>
          <w:tab w:val="num" w:pos="5760"/>
        </w:tabs>
        <w:ind w:left="5760" w:hanging="360"/>
      </w:pPr>
      <w:rPr>
        <w:rFonts w:ascii="Wingdings" w:hAnsi="Wingdings" w:hint="default"/>
      </w:rPr>
    </w:lvl>
    <w:lvl w:ilvl="8" w:tplc="C020075A" w:tentative="1">
      <w:start w:val="1"/>
      <w:numFmt w:val="bullet"/>
      <w:lvlText w:val=""/>
      <w:lvlJc w:val="left"/>
      <w:pPr>
        <w:tabs>
          <w:tab w:val="num" w:pos="6480"/>
        </w:tabs>
        <w:ind w:left="6480" w:hanging="360"/>
      </w:pPr>
      <w:rPr>
        <w:rFonts w:ascii="Wingdings" w:hAnsi="Wingdings" w:hint="default"/>
      </w:rPr>
    </w:lvl>
  </w:abstractNum>
  <w:abstractNum w:abstractNumId="31">
    <w:nsid w:val="72C70EA3"/>
    <w:multiLevelType w:val="hybridMultilevel"/>
    <w:tmpl w:val="4F003496"/>
    <w:lvl w:ilvl="0" w:tplc="B4300208">
      <w:start w:val="1"/>
      <w:numFmt w:val="bullet"/>
      <w:lvlText w:val="•"/>
      <w:lvlJc w:val="left"/>
      <w:pPr>
        <w:tabs>
          <w:tab w:val="num" w:pos="720"/>
        </w:tabs>
        <w:ind w:left="720" w:hanging="360"/>
      </w:pPr>
      <w:rPr>
        <w:rFonts w:ascii="Times New Roman" w:hAnsi="Times New Roman" w:hint="default"/>
      </w:rPr>
    </w:lvl>
    <w:lvl w:ilvl="1" w:tplc="6CCC64EA" w:tentative="1">
      <w:start w:val="1"/>
      <w:numFmt w:val="bullet"/>
      <w:lvlText w:val="•"/>
      <w:lvlJc w:val="left"/>
      <w:pPr>
        <w:tabs>
          <w:tab w:val="num" w:pos="1440"/>
        </w:tabs>
        <w:ind w:left="1440" w:hanging="360"/>
      </w:pPr>
      <w:rPr>
        <w:rFonts w:ascii="Times New Roman" w:hAnsi="Times New Roman" w:hint="default"/>
      </w:rPr>
    </w:lvl>
    <w:lvl w:ilvl="2" w:tplc="CDDE420E" w:tentative="1">
      <w:start w:val="1"/>
      <w:numFmt w:val="bullet"/>
      <w:lvlText w:val="•"/>
      <w:lvlJc w:val="left"/>
      <w:pPr>
        <w:tabs>
          <w:tab w:val="num" w:pos="2160"/>
        </w:tabs>
        <w:ind w:left="2160" w:hanging="360"/>
      </w:pPr>
      <w:rPr>
        <w:rFonts w:ascii="Times New Roman" w:hAnsi="Times New Roman" w:hint="default"/>
      </w:rPr>
    </w:lvl>
    <w:lvl w:ilvl="3" w:tplc="90E41866" w:tentative="1">
      <w:start w:val="1"/>
      <w:numFmt w:val="bullet"/>
      <w:lvlText w:val="•"/>
      <w:lvlJc w:val="left"/>
      <w:pPr>
        <w:tabs>
          <w:tab w:val="num" w:pos="2880"/>
        </w:tabs>
        <w:ind w:left="2880" w:hanging="360"/>
      </w:pPr>
      <w:rPr>
        <w:rFonts w:ascii="Times New Roman" w:hAnsi="Times New Roman" w:hint="default"/>
      </w:rPr>
    </w:lvl>
    <w:lvl w:ilvl="4" w:tplc="6ECAC072" w:tentative="1">
      <w:start w:val="1"/>
      <w:numFmt w:val="bullet"/>
      <w:lvlText w:val="•"/>
      <w:lvlJc w:val="left"/>
      <w:pPr>
        <w:tabs>
          <w:tab w:val="num" w:pos="3600"/>
        </w:tabs>
        <w:ind w:left="3600" w:hanging="360"/>
      </w:pPr>
      <w:rPr>
        <w:rFonts w:ascii="Times New Roman" w:hAnsi="Times New Roman" w:hint="default"/>
      </w:rPr>
    </w:lvl>
    <w:lvl w:ilvl="5" w:tplc="76D42AC0" w:tentative="1">
      <w:start w:val="1"/>
      <w:numFmt w:val="bullet"/>
      <w:lvlText w:val="•"/>
      <w:lvlJc w:val="left"/>
      <w:pPr>
        <w:tabs>
          <w:tab w:val="num" w:pos="4320"/>
        </w:tabs>
        <w:ind w:left="4320" w:hanging="360"/>
      </w:pPr>
      <w:rPr>
        <w:rFonts w:ascii="Times New Roman" w:hAnsi="Times New Roman" w:hint="default"/>
      </w:rPr>
    </w:lvl>
    <w:lvl w:ilvl="6" w:tplc="6E2AB8A2" w:tentative="1">
      <w:start w:val="1"/>
      <w:numFmt w:val="bullet"/>
      <w:lvlText w:val="•"/>
      <w:lvlJc w:val="left"/>
      <w:pPr>
        <w:tabs>
          <w:tab w:val="num" w:pos="5040"/>
        </w:tabs>
        <w:ind w:left="5040" w:hanging="360"/>
      </w:pPr>
      <w:rPr>
        <w:rFonts w:ascii="Times New Roman" w:hAnsi="Times New Roman" w:hint="default"/>
      </w:rPr>
    </w:lvl>
    <w:lvl w:ilvl="7" w:tplc="C54A48FE" w:tentative="1">
      <w:start w:val="1"/>
      <w:numFmt w:val="bullet"/>
      <w:lvlText w:val="•"/>
      <w:lvlJc w:val="left"/>
      <w:pPr>
        <w:tabs>
          <w:tab w:val="num" w:pos="5760"/>
        </w:tabs>
        <w:ind w:left="5760" w:hanging="360"/>
      </w:pPr>
      <w:rPr>
        <w:rFonts w:ascii="Times New Roman" w:hAnsi="Times New Roman" w:hint="default"/>
      </w:rPr>
    </w:lvl>
    <w:lvl w:ilvl="8" w:tplc="A7724C8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3857D90"/>
    <w:multiLevelType w:val="hybridMultilevel"/>
    <w:tmpl w:val="0982327E"/>
    <w:lvl w:ilvl="0" w:tplc="691CEB94">
      <w:start w:val="1"/>
      <w:numFmt w:val="bullet"/>
      <w:lvlText w:val="-"/>
      <w:lvlJc w:val="left"/>
      <w:pPr>
        <w:ind w:left="3366" w:hanging="360"/>
      </w:pPr>
      <w:rPr>
        <w:rFonts w:ascii="Times New Roman" w:eastAsia="Times New Roman" w:hAnsi="Times New Roman" w:hint="default"/>
      </w:rPr>
    </w:lvl>
    <w:lvl w:ilvl="1" w:tplc="04180003">
      <w:start w:val="1"/>
      <w:numFmt w:val="bullet"/>
      <w:lvlText w:val="o"/>
      <w:lvlJc w:val="left"/>
      <w:pPr>
        <w:ind w:left="4086" w:hanging="360"/>
      </w:pPr>
      <w:rPr>
        <w:rFonts w:ascii="Courier New" w:hAnsi="Courier New" w:cs="Courier New" w:hint="default"/>
      </w:rPr>
    </w:lvl>
    <w:lvl w:ilvl="2" w:tplc="04180005">
      <w:start w:val="1"/>
      <w:numFmt w:val="bullet"/>
      <w:lvlText w:val=""/>
      <w:lvlJc w:val="left"/>
      <w:pPr>
        <w:ind w:left="4806" w:hanging="360"/>
      </w:pPr>
      <w:rPr>
        <w:rFonts w:ascii="Wingdings" w:hAnsi="Wingdings" w:cs="Wingdings" w:hint="default"/>
      </w:rPr>
    </w:lvl>
    <w:lvl w:ilvl="3" w:tplc="04180001">
      <w:start w:val="1"/>
      <w:numFmt w:val="bullet"/>
      <w:lvlText w:val=""/>
      <w:lvlJc w:val="left"/>
      <w:pPr>
        <w:ind w:left="5526" w:hanging="360"/>
      </w:pPr>
      <w:rPr>
        <w:rFonts w:ascii="Symbol" w:hAnsi="Symbol" w:cs="Symbol" w:hint="default"/>
      </w:rPr>
    </w:lvl>
    <w:lvl w:ilvl="4" w:tplc="04180003">
      <w:start w:val="1"/>
      <w:numFmt w:val="bullet"/>
      <w:lvlText w:val="o"/>
      <w:lvlJc w:val="left"/>
      <w:pPr>
        <w:ind w:left="6246" w:hanging="360"/>
      </w:pPr>
      <w:rPr>
        <w:rFonts w:ascii="Courier New" w:hAnsi="Courier New" w:cs="Courier New" w:hint="default"/>
      </w:rPr>
    </w:lvl>
    <w:lvl w:ilvl="5" w:tplc="04180005">
      <w:start w:val="1"/>
      <w:numFmt w:val="bullet"/>
      <w:lvlText w:val=""/>
      <w:lvlJc w:val="left"/>
      <w:pPr>
        <w:ind w:left="6966" w:hanging="360"/>
      </w:pPr>
      <w:rPr>
        <w:rFonts w:ascii="Wingdings" w:hAnsi="Wingdings" w:cs="Wingdings" w:hint="default"/>
      </w:rPr>
    </w:lvl>
    <w:lvl w:ilvl="6" w:tplc="04180001">
      <w:start w:val="1"/>
      <w:numFmt w:val="bullet"/>
      <w:lvlText w:val=""/>
      <w:lvlJc w:val="left"/>
      <w:pPr>
        <w:ind w:left="7686" w:hanging="360"/>
      </w:pPr>
      <w:rPr>
        <w:rFonts w:ascii="Symbol" w:hAnsi="Symbol" w:cs="Symbol" w:hint="default"/>
      </w:rPr>
    </w:lvl>
    <w:lvl w:ilvl="7" w:tplc="04180003">
      <w:start w:val="1"/>
      <w:numFmt w:val="bullet"/>
      <w:lvlText w:val="o"/>
      <w:lvlJc w:val="left"/>
      <w:pPr>
        <w:ind w:left="8406" w:hanging="360"/>
      </w:pPr>
      <w:rPr>
        <w:rFonts w:ascii="Courier New" w:hAnsi="Courier New" w:cs="Courier New" w:hint="default"/>
      </w:rPr>
    </w:lvl>
    <w:lvl w:ilvl="8" w:tplc="04180005">
      <w:start w:val="1"/>
      <w:numFmt w:val="bullet"/>
      <w:lvlText w:val=""/>
      <w:lvlJc w:val="left"/>
      <w:pPr>
        <w:ind w:left="9126" w:hanging="360"/>
      </w:pPr>
      <w:rPr>
        <w:rFonts w:ascii="Wingdings" w:hAnsi="Wingdings" w:cs="Wingdings" w:hint="default"/>
      </w:rPr>
    </w:lvl>
  </w:abstractNum>
  <w:num w:numId="1">
    <w:abstractNumId w:val="10"/>
  </w:num>
  <w:num w:numId="2">
    <w:abstractNumId w:val="22"/>
  </w:num>
  <w:num w:numId="3">
    <w:abstractNumId w:val="7"/>
  </w:num>
  <w:num w:numId="4">
    <w:abstractNumId w:val="16"/>
  </w:num>
  <w:num w:numId="5">
    <w:abstractNumId w:val="12"/>
  </w:num>
  <w:num w:numId="6">
    <w:abstractNumId w:val="30"/>
  </w:num>
  <w:num w:numId="7">
    <w:abstractNumId w:val="19"/>
  </w:num>
  <w:num w:numId="8">
    <w:abstractNumId w:val="24"/>
  </w:num>
  <w:num w:numId="9">
    <w:abstractNumId w:val="17"/>
  </w:num>
  <w:num w:numId="10">
    <w:abstractNumId w:val="9"/>
  </w:num>
  <w:num w:numId="11">
    <w:abstractNumId w:val="21"/>
  </w:num>
  <w:num w:numId="12">
    <w:abstractNumId w:val="1"/>
  </w:num>
  <w:num w:numId="13">
    <w:abstractNumId w:val="15"/>
  </w:num>
  <w:num w:numId="14">
    <w:abstractNumId w:val="13"/>
  </w:num>
  <w:num w:numId="15">
    <w:abstractNumId w:val="31"/>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3"/>
  </w:num>
  <w:num w:numId="20">
    <w:abstractNumId w:val="25"/>
  </w:num>
  <w:num w:numId="21">
    <w:abstractNumId w:val="27"/>
  </w:num>
  <w:num w:numId="22">
    <w:abstractNumId w:val="18"/>
  </w:num>
  <w:num w:numId="23">
    <w:abstractNumId w:val="4"/>
  </w:num>
  <w:num w:numId="24">
    <w:abstractNumId w:val="11"/>
  </w:num>
  <w:num w:numId="25">
    <w:abstractNumId w:val="32"/>
  </w:num>
  <w:num w:numId="26">
    <w:abstractNumId w:val="2"/>
  </w:num>
  <w:num w:numId="27">
    <w:abstractNumId w:val="6"/>
  </w:num>
  <w:num w:numId="28">
    <w:abstractNumId w:val="28"/>
  </w:num>
  <w:num w:numId="29">
    <w:abstractNumId w:val="14"/>
  </w:num>
  <w:num w:numId="30">
    <w:abstractNumId w:val="29"/>
  </w:num>
  <w:num w:numId="31">
    <w:abstractNumId w:val="20"/>
  </w:num>
  <w:num w:numId="32">
    <w:abstractNumId w:val="5"/>
  </w:num>
  <w:num w:numId="33">
    <w:abstractNumId w:val="0"/>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characterSpacingControl w:val="doNotCompress"/>
  <w:footnotePr>
    <w:footnote w:id="-1"/>
    <w:footnote w:id="0"/>
  </w:footnotePr>
  <w:endnotePr>
    <w:endnote w:id="-1"/>
    <w:endnote w:id="0"/>
  </w:endnotePr>
  <w:compat/>
  <w:rsids>
    <w:rsidRoot w:val="00AE78CE"/>
    <w:rsid w:val="000422AC"/>
    <w:rsid w:val="00055613"/>
    <w:rsid w:val="00072B3F"/>
    <w:rsid w:val="000B3681"/>
    <w:rsid w:val="000E0250"/>
    <w:rsid w:val="00124FFB"/>
    <w:rsid w:val="001270B9"/>
    <w:rsid w:val="00162713"/>
    <w:rsid w:val="002064D7"/>
    <w:rsid w:val="00244C5F"/>
    <w:rsid w:val="002578C6"/>
    <w:rsid w:val="00282ED6"/>
    <w:rsid w:val="0028467D"/>
    <w:rsid w:val="002A0E4E"/>
    <w:rsid w:val="002C6D12"/>
    <w:rsid w:val="00307F2A"/>
    <w:rsid w:val="00334C9D"/>
    <w:rsid w:val="00372D72"/>
    <w:rsid w:val="00382AAC"/>
    <w:rsid w:val="003D54D9"/>
    <w:rsid w:val="003E58E1"/>
    <w:rsid w:val="00450D16"/>
    <w:rsid w:val="00477A2F"/>
    <w:rsid w:val="00490F42"/>
    <w:rsid w:val="00567A65"/>
    <w:rsid w:val="005A2B21"/>
    <w:rsid w:val="005B0D1A"/>
    <w:rsid w:val="005C2588"/>
    <w:rsid w:val="005D6CEA"/>
    <w:rsid w:val="00636821"/>
    <w:rsid w:val="00664771"/>
    <w:rsid w:val="00672725"/>
    <w:rsid w:val="00722E48"/>
    <w:rsid w:val="00750811"/>
    <w:rsid w:val="00751978"/>
    <w:rsid w:val="00767994"/>
    <w:rsid w:val="007926CB"/>
    <w:rsid w:val="00842708"/>
    <w:rsid w:val="0085277A"/>
    <w:rsid w:val="00893C13"/>
    <w:rsid w:val="008F0D86"/>
    <w:rsid w:val="00914F66"/>
    <w:rsid w:val="00957AB4"/>
    <w:rsid w:val="00994F91"/>
    <w:rsid w:val="00996B98"/>
    <w:rsid w:val="00A2086D"/>
    <w:rsid w:val="00A55BFA"/>
    <w:rsid w:val="00A62567"/>
    <w:rsid w:val="00A6490C"/>
    <w:rsid w:val="00AA6C41"/>
    <w:rsid w:val="00AC789F"/>
    <w:rsid w:val="00AD0F1D"/>
    <w:rsid w:val="00AE1D63"/>
    <w:rsid w:val="00AE78CE"/>
    <w:rsid w:val="00AF0FF5"/>
    <w:rsid w:val="00B1449A"/>
    <w:rsid w:val="00B23382"/>
    <w:rsid w:val="00B25FBA"/>
    <w:rsid w:val="00B75B91"/>
    <w:rsid w:val="00B82620"/>
    <w:rsid w:val="00B871B4"/>
    <w:rsid w:val="00B95CFE"/>
    <w:rsid w:val="00BC62FA"/>
    <w:rsid w:val="00C03526"/>
    <w:rsid w:val="00C5252E"/>
    <w:rsid w:val="00C77442"/>
    <w:rsid w:val="00C80A30"/>
    <w:rsid w:val="00C9764C"/>
    <w:rsid w:val="00CC02A1"/>
    <w:rsid w:val="00CC4691"/>
    <w:rsid w:val="00CD53BD"/>
    <w:rsid w:val="00CE188F"/>
    <w:rsid w:val="00CF7E52"/>
    <w:rsid w:val="00D0171F"/>
    <w:rsid w:val="00D15942"/>
    <w:rsid w:val="00D25892"/>
    <w:rsid w:val="00D37143"/>
    <w:rsid w:val="00D372E3"/>
    <w:rsid w:val="00D94540"/>
    <w:rsid w:val="00DD36D0"/>
    <w:rsid w:val="00DE720E"/>
    <w:rsid w:val="00E22A51"/>
    <w:rsid w:val="00E508CF"/>
    <w:rsid w:val="00E56C1D"/>
    <w:rsid w:val="00E729B5"/>
    <w:rsid w:val="00E84660"/>
    <w:rsid w:val="00E85B4F"/>
    <w:rsid w:val="00EB399C"/>
    <w:rsid w:val="00ED39D3"/>
    <w:rsid w:val="00F01C25"/>
    <w:rsid w:val="00F0200C"/>
    <w:rsid w:val="00F42426"/>
    <w:rsid w:val="00FA6B02"/>
    <w:rsid w:val="00FA725A"/>
    <w:rsid w:val="00FB34CE"/>
    <w:rsid w:val="00FC7738"/>
    <w:rsid w:val="00FF0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CE"/>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E78CE"/>
    <w:pPr>
      <w:jc w:val="both"/>
    </w:pPr>
    <w:rPr>
      <w:b/>
      <w:bCs/>
      <w:sz w:val="32"/>
      <w:lang w:val="ro-RO" w:eastAsia="en-US"/>
    </w:rPr>
  </w:style>
  <w:style w:type="character" w:customStyle="1" w:styleId="BodyTextChar">
    <w:name w:val="Body Text Char"/>
    <w:basedOn w:val="DefaultParagraphFont"/>
    <w:link w:val="BodyText"/>
    <w:semiHidden/>
    <w:rsid w:val="00AE78CE"/>
    <w:rPr>
      <w:rFonts w:ascii="Times New Roman" w:eastAsia="Times New Roman" w:hAnsi="Times New Roman" w:cs="Times New Roman"/>
      <w:b/>
      <w:bCs/>
      <w:sz w:val="32"/>
      <w:szCs w:val="24"/>
      <w:lang w:val="ro-RO"/>
    </w:rPr>
  </w:style>
  <w:style w:type="paragraph" w:styleId="NoSpacing">
    <w:name w:val="No Spacing"/>
    <w:link w:val="NoSpacingChar"/>
    <w:uiPriority w:val="1"/>
    <w:qFormat/>
    <w:rsid w:val="00AE78CE"/>
    <w:pPr>
      <w:spacing w:after="0" w:line="240" w:lineRule="auto"/>
    </w:pPr>
    <w:rPr>
      <w:rFonts w:ascii="Times New Roman" w:eastAsia="Times New Roman" w:hAnsi="Times New Roman" w:cs="Times New Roman"/>
      <w:sz w:val="24"/>
      <w:szCs w:val="24"/>
      <w:lang w:eastAsia="ro-RO"/>
    </w:rPr>
  </w:style>
  <w:style w:type="character" w:customStyle="1" w:styleId="ln2tlinie">
    <w:name w:val="ln2tlinie"/>
    <w:basedOn w:val="DefaultParagraphFont"/>
    <w:rsid w:val="00AE78CE"/>
  </w:style>
  <w:style w:type="character" w:customStyle="1" w:styleId="NoSpacingChar">
    <w:name w:val="No Spacing Char"/>
    <w:basedOn w:val="DefaultParagraphFont"/>
    <w:link w:val="NoSpacing"/>
    <w:uiPriority w:val="1"/>
    <w:locked/>
    <w:rsid w:val="00382AAC"/>
    <w:rPr>
      <w:rFonts w:ascii="Times New Roman" w:eastAsia="Times New Roman" w:hAnsi="Times New Roman" w:cs="Times New Roman"/>
      <w:sz w:val="24"/>
      <w:szCs w:val="24"/>
      <w:lang w:eastAsia="ro-RO"/>
    </w:rPr>
  </w:style>
  <w:style w:type="paragraph" w:styleId="ListParagraph">
    <w:name w:val="List Paragraph"/>
    <w:basedOn w:val="Normal"/>
    <w:link w:val="ListParagraphChar"/>
    <w:uiPriority w:val="34"/>
    <w:qFormat/>
    <w:rsid w:val="00CC4691"/>
    <w:pPr>
      <w:ind w:left="720"/>
      <w:contextualSpacing/>
    </w:pPr>
    <w:rPr>
      <w:lang w:eastAsia="en-US"/>
    </w:rPr>
  </w:style>
  <w:style w:type="paragraph" w:styleId="NormalWeb">
    <w:name w:val="Normal (Web)"/>
    <w:basedOn w:val="Normal"/>
    <w:uiPriority w:val="99"/>
    <w:semiHidden/>
    <w:unhideWhenUsed/>
    <w:rsid w:val="00722E48"/>
    <w:pPr>
      <w:spacing w:before="100" w:beforeAutospacing="1" w:after="100" w:afterAutospacing="1"/>
    </w:pPr>
    <w:rPr>
      <w:lang w:eastAsia="en-US"/>
    </w:rPr>
  </w:style>
  <w:style w:type="character" w:customStyle="1" w:styleId="ListParagraphChar">
    <w:name w:val="List Paragraph Char"/>
    <w:basedOn w:val="DefaultParagraphFont"/>
    <w:link w:val="ListParagraph"/>
    <w:uiPriority w:val="34"/>
    <w:locked/>
    <w:rsid w:val="003E58E1"/>
    <w:rPr>
      <w:rFonts w:ascii="Times New Roman" w:eastAsia="Times New Roman" w:hAnsi="Times New Roman" w:cs="Times New Roman"/>
      <w:sz w:val="24"/>
      <w:szCs w:val="24"/>
    </w:rPr>
  </w:style>
  <w:style w:type="paragraph" w:styleId="Footer">
    <w:name w:val="footer"/>
    <w:basedOn w:val="Normal"/>
    <w:link w:val="FooterChar"/>
    <w:uiPriority w:val="99"/>
    <w:rsid w:val="003E58E1"/>
    <w:pPr>
      <w:tabs>
        <w:tab w:val="center" w:pos="4320"/>
        <w:tab w:val="right" w:pos="8640"/>
      </w:tabs>
    </w:pPr>
    <w:rPr>
      <w:lang w:val="ro-RO"/>
    </w:rPr>
  </w:style>
  <w:style w:type="character" w:customStyle="1" w:styleId="FooterChar">
    <w:name w:val="Footer Char"/>
    <w:basedOn w:val="DefaultParagraphFont"/>
    <w:link w:val="Footer"/>
    <w:uiPriority w:val="99"/>
    <w:rsid w:val="003E58E1"/>
    <w:rPr>
      <w:rFonts w:ascii="Times New Roman" w:eastAsia="Times New Roman" w:hAnsi="Times New Roman" w:cs="Times New Roman"/>
      <w:sz w:val="24"/>
      <w:szCs w:val="24"/>
      <w:lang w:val="ro-RO" w:eastAsia="ro-RO"/>
    </w:rPr>
  </w:style>
  <w:style w:type="paragraph" w:customStyle="1" w:styleId="Default">
    <w:name w:val="Default"/>
    <w:rsid w:val="00B233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162713"/>
    <w:rPr>
      <w:color w:val="0000FF"/>
      <w:u w:val="single"/>
    </w:rPr>
  </w:style>
  <w:style w:type="paragraph" w:styleId="Header">
    <w:name w:val="header"/>
    <w:basedOn w:val="Normal"/>
    <w:link w:val="HeaderChar"/>
    <w:uiPriority w:val="99"/>
    <w:semiHidden/>
    <w:unhideWhenUsed/>
    <w:rsid w:val="00D25892"/>
    <w:pPr>
      <w:tabs>
        <w:tab w:val="center" w:pos="4680"/>
        <w:tab w:val="right" w:pos="9360"/>
      </w:tabs>
    </w:pPr>
  </w:style>
  <w:style w:type="character" w:customStyle="1" w:styleId="HeaderChar">
    <w:name w:val="Header Char"/>
    <w:basedOn w:val="DefaultParagraphFont"/>
    <w:link w:val="Header"/>
    <w:uiPriority w:val="99"/>
    <w:semiHidden/>
    <w:rsid w:val="00D25892"/>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12526325">
      <w:bodyDiv w:val="1"/>
      <w:marLeft w:val="0"/>
      <w:marRight w:val="0"/>
      <w:marTop w:val="0"/>
      <w:marBottom w:val="0"/>
      <w:divBdr>
        <w:top w:val="none" w:sz="0" w:space="0" w:color="auto"/>
        <w:left w:val="none" w:sz="0" w:space="0" w:color="auto"/>
        <w:bottom w:val="none" w:sz="0" w:space="0" w:color="auto"/>
        <w:right w:val="none" w:sz="0" w:space="0" w:color="auto"/>
      </w:divBdr>
      <w:divsChild>
        <w:div w:id="4748937">
          <w:marLeft w:val="547"/>
          <w:marRight w:val="0"/>
          <w:marTop w:val="0"/>
          <w:marBottom w:val="0"/>
          <w:divBdr>
            <w:top w:val="none" w:sz="0" w:space="0" w:color="auto"/>
            <w:left w:val="none" w:sz="0" w:space="0" w:color="auto"/>
            <w:bottom w:val="none" w:sz="0" w:space="0" w:color="auto"/>
            <w:right w:val="none" w:sz="0" w:space="0" w:color="auto"/>
          </w:divBdr>
        </w:div>
      </w:divsChild>
    </w:div>
    <w:div w:id="150412711">
      <w:bodyDiv w:val="1"/>
      <w:marLeft w:val="0"/>
      <w:marRight w:val="0"/>
      <w:marTop w:val="0"/>
      <w:marBottom w:val="0"/>
      <w:divBdr>
        <w:top w:val="none" w:sz="0" w:space="0" w:color="auto"/>
        <w:left w:val="none" w:sz="0" w:space="0" w:color="auto"/>
        <w:bottom w:val="none" w:sz="0" w:space="0" w:color="auto"/>
        <w:right w:val="none" w:sz="0" w:space="0" w:color="auto"/>
      </w:divBdr>
    </w:div>
    <w:div w:id="201139602">
      <w:bodyDiv w:val="1"/>
      <w:marLeft w:val="0"/>
      <w:marRight w:val="0"/>
      <w:marTop w:val="0"/>
      <w:marBottom w:val="0"/>
      <w:divBdr>
        <w:top w:val="none" w:sz="0" w:space="0" w:color="auto"/>
        <w:left w:val="none" w:sz="0" w:space="0" w:color="auto"/>
        <w:bottom w:val="none" w:sz="0" w:space="0" w:color="auto"/>
        <w:right w:val="none" w:sz="0" w:space="0" w:color="auto"/>
      </w:divBdr>
    </w:div>
    <w:div w:id="210578737">
      <w:bodyDiv w:val="1"/>
      <w:marLeft w:val="0"/>
      <w:marRight w:val="0"/>
      <w:marTop w:val="0"/>
      <w:marBottom w:val="0"/>
      <w:divBdr>
        <w:top w:val="none" w:sz="0" w:space="0" w:color="auto"/>
        <w:left w:val="none" w:sz="0" w:space="0" w:color="auto"/>
        <w:bottom w:val="none" w:sz="0" w:space="0" w:color="auto"/>
        <w:right w:val="none" w:sz="0" w:space="0" w:color="auto"/>
      </w:divBdr>
    </w:div>
    <w:div w:id="291134039">
      <w:bodyDiv w:val="1"/>
      <w:marLeft w:val="0"/>
      <w:marRight w:val="0"/>
      <w:marTop w:val="0"/>
      <w:marBottom w:val="0"/>
      <w:divBdr>
        <w:top w:val="none" w:sz="0" w:space="0" w:color="auto"/>
        <w:left w:val="none" w:sz="0" w:space="0" w:color="auto"/>
        <w:bottom w:val="none" w:sz="0" w:space="0" w:color="auto"/>
        <w:right w:val="none" w:sz="0" w:space="0" w:color="auto"/>
      </w:divBdr>
    </w:div>
    <w:div w:id="426191437">
      <w:bodyDiv w:val="1"/>
      <w:marLeft w:val="0"/>
      <w:marRight w:val="0"/>
      <w:marTop w:val="0"/>
      <w:marBottom w:val="0"/>
      <w:divBdr>
        <w:top w:val="none" w:sz="0" w:space="0" w:color="auto"/>
        <w:left w:val="none" w:sz="0" w:space="0" w:color="auto"/>
        <w:bottom w:val="none" w:sz="0" w:space="0" w:color="auto"/>
        <w:right w:val="none" w:sz="0" w:space="0" w:color="auto"/>
      </w:divBdr>
      <w:divsChild>
        <w:div w:id="211426824">
          <w:marLeft w:val="547"/>
          <w:marRight w:val="0"/>
          <w:marTop w:val="0"/>
          <w:marBottom w:val="0"/>
          <w:divBdr>
            <w:top w:val="none" w:sz="0" w:space="0" w:color="auto"/>
            <w:left w:val="none" w:sz="0" w:space="0" w:color="auto"/>
            <w:bottom w:val="none" w:sz="0" w:space="0" w:color="auto"/>
            <w:right w:val="none" w:sz="0" w:space="0" w:color="auto"/>
          </w:divBdr>
        </w:div>
      </w:divsChild>
    </w:div>
    <w:div w:id="509685908">
      <w:bodyDiv w:val="1"/>
      <w:marLeft w:val="0"/>
      <w:marRight w:val="0"/>
      <w:marTop w:val="0"/>
      <w:marBottom w:val="0"/>
      <w:divBdr>
        <w:top w:val="none" w:sz="0" w:space="0" w:color="auto"/>
        <w:left w:val="none" w:sz="0" w:space="0" w:color="auto"/>
        <w:bottom w:val="none" w:sz="0" w:space="0" w:color="auto"/>
        <w:right w:val="none" w:sz="0" w:space="0" w:color="auto"/>
      </w:divBdr>
    </w:div>
    <w:div w:id="616788735">
      <w:bodyDiv w:val="1"/>
      <w:marLeft w:val="0"/>
      <w:marRight w:val="0"/>
      <w:marTop w:val="0"/>
      <w:marBottom w:val="0"/>
      <w:divBdr>
        <w:top w:val="none" w:sz="0" w:space="0" w:color="auto"/>
        <w:left w:val="none" w:sz="0" w:space="0" w:color="auto"/>
        <w:bottom w:val="none" w:sz="0" w:space="0" w:color="auto"/>
        <w:right w:val="none" w:sz="0" w:space="0" w:color="auto"/>
      </w:divBdr>
      <w:divsChild>
        <w:div w:id="2120368180">
          <w:marLeft w:val="446"/>
          <w:marRight w:val="0"/>
          <w:marTop w:val="0"/>
          <w:marBottom w:val="60"/>
          <w:divBdr>
            <w:top w:val="none" w:sz="0" w:space="0" w:color="auto"/>
            <w:left w:val="none" w:sz="0" w:space="0" w:color="auto"/>
            <w:bottom w:val="none" w:sz="0" w:space="0" w:color="auto"/>
            <w:right w:val="none" w:sz="0" w:space="0" w:color="auto"/>
          </w:divBdr>
        </w:div>
        <w:div w:id="346174301">
          <w:marLeft w:val="446"/>
          <w:marRight w:val="0"/>
          <w:marTop w:val="0"/>
          <w:marBottom w:val="60"/>
          <w:divBdr>
            <w:top w:val="none" w:sz="0" w:space="0" w:color="auto"/>
            <w:left w:val="none" w:sz="0" w:space="0" w:color="auto"/>
            <w:bottom w:val="none" w:sz="0" w:space="0" w:color="auto"/>
            <w:right w:val="none" w:sz="0" w:space="0" w:color="auto"/>
          </w:divBdr>
        </w:div>
        <w:div w:id="230044379">
          <w:marLeft w:val="446"/>
          <w:marRight w:val="0"/>
          <w:marTop w:val="0"/>
          <w:marBottom w:val="60"/>
          <w:divBdr>
            <w:top w:val="none" w:sz="0" w:space="0" w:color="auto"/>
            <w:left w:val="none" w:sz="0" w:space="0" w:color="auto"/>
            <w:bottom w:val="none" w:sz="0" w:space="0" w:color="auto"/>
            <w:right w:val="none" w:sz="0" w:space="0" w:color="auto"/>
          </w:divBdr>
        </w:div>
        <w:div w:id="317003624">
          <w:marLeft w:val="446"/>
          <w:marRight w:val="0"/>
          <w:marTop w:val="0"/>
          <w:marBottom w:val="60"/>
          <w:divBdr>
            <w:top w:val="none" w:sz="0" w:space="0" w:color="auto"/>
            <w:left w:val="none" w:sz="0" w:space="0" w:color="auto"/>
            <w:bottom w:val="none" w:sz="0" w:space="0" w:color="auto"/>
            <w:right w:val="none" w:sz="0" w:space="0" w:color="auto"/>
          </w:divBdr>
        </w:div>
        <w:div w:id="225729330">
          <w:marLeft w:val="446"/>
          <w:marRight w:val="0"/>
          <w:marTop w:val="0"/>
          <w:marBottom w:val="60"/>
          <w:divBdr>
            <w:top w:val="none" w:sz="0" w:space="0" w:color="auto"/>
            <w:left w:val="none" w:sz="0" w:space="0" w:color="auto"/>
            <w:bottom w:val="none" w:sz="0" w:space="0" w:color="auto"/>
            <w:right w:val="none" w:sz="0" w:space="0" w:color="auto"/>
          </w:divBdr>
        </w:div>
      </w:divsChild>
    </w:div>
    <w:div w:id="652368461">
      <w:bodyDiv w:val="1"/>
      <w:marLeft w:val="0"/>
      <w:marRight w:val="0"/>
      <w:marTop w:val="0"/>
      <w:marBottom w:val="0"/>
      <w:divBdr>
        <w:top w:val="none" w:sz="0" w:space="0" w:color="auto"/>
        <w:left w:val="none" w:sz="0" w:space="0" w:color="auto"/>
        <w:bottom w:val="none" w:sz="0" w:space="0" w:color="auto"/>
        <w:right w:val="none" w:sz="0" w:space="0" w:color="auto"/>
      </w:divBdr>
      <w:divsChild>
        <w:div w:id="1259409033">
          <w:marLeft w:val="547"/>
          <w:marRight w:val="0"/>
          <w:marTop w:val="0"/>
          <w:marBottom w:val="0"/>
          <w:divBdr>
            <w:top w:val="none" w:sz="0" w:space="0" w:color="auto"/>
            <w:left w:val="none" w:sz="0" w:space="0" w:color="auto"/>
            <w:bottom w:val="none" w:sz="0" w:space="0" w:color="auto"/>
            <w:right w:val="none" w:sz="0" w:space="0" w:color="auto"/>
          </w:divBdr>
        </w:div>
      </w:divsChild>
    </w:div>
    <w:div w:id="672801389">
      <w:bodyDiv w:val="1"/>
      <w:marLeft w:val="0"/>
      <w:marRight w:val="0"/>
      <w:marTop w:val="0"/>
      <w:marBottom w:val="0"/>
      <w:divBdr>
        <w:top w:val="none" w:sz="0" w:space="0" w:color="auto"/>
        <w:left w:val="none" w:sz="0" w:space="0" w:color="auto"/>
        <w:bottom w:val="none" w:sz="0" w:space="0" w:color="auto"/>
        <w:right w:val="none" w:sz="0" w:space="0" w:color="auto"/>
      </w:divBdr>
      <w:divsChild>
        <w:div w:id="514879622">
          <w:marLeft w:val="547"/>
          <w:marRight w:val="0"/>
          <w:marTop w:val="86"/>
          <w:marBottom w:val="0"/>
          <w:divBdr>
            <w:top w:val="none" w:sz="0" w:space="0" w:color="auto"/>
            <w:left w:val="none" w:sz="0" w:space="0" w:color="auto"/>
            <w:bottom w:val="none" w:sz="0" w:space="0" w:color="auto"/>
            <w:right w:val="none" w:sz="0" w:space="0" w:color="auto"/>
          </w:divBdr>
        </w:div>
        <w:div w:id="1739400849">
          <w:marLeft w:val="547"/>
          <w:marRight w:val="0"/>
          <w:marTop w:val="86"/>
          <w:marBottom w:val="0"/>
          <w:divBdr>
            <w:top w:val="none" w:sz="0" w:space="0" w:color="auto"/>
            <w:left w:val="none" w:sz="0" w:space="0" w:color="auto"/>
            <w:bottom w:val="none" w:sz="0" w:space="0" w:color="auto"/>
            <w:right w:val="none" w:sz="0" w:space="0" w:color="auto"/>
          </w:divBdr>
        </w:div>
      </w:divsChild>
    </w:div>
    <w:div w:id="725882875">
      <w:bodyDiv w:val="1"/>
      <w:marLeft w:val="0"/>
      <w:marRight w:val="0"/>
      <w:marTop w:val="0"/>
      <w:marBottom w:val="0"/>
      <w:divBdr>
        <w:top w:val="none" w:sz="0" w:space="0" w:color="auto"/>
        <w:left w:val="none" w:sz="0" w:space="0" w:color="auto"/>
        <w:bottom w:val="none" w:sz="0" w:space="0" w:color="auto"/>
        <w:right w:val="none" w:sz="0" w:space="0" w:color="auto"/>
      </w:divBdr>
      <w:divsChild>
        <w:div w:id="377360233">
          <w:marLeft w:val="547"/>
          <w:marRight w:val="0"/>
          <w:marTop w:val="115"/>
          <w:marBottom w:val="0"/>
          <w:divBdr>
            <w:top w:val="none" w:sz="0" w:space="0" w:color="auto"/>
            <w:left w:val="none" w:sz="0" w:space="0" w:color="auto"/>
            <w:bottom w:val="none" w:sz="0" w:space="0" w:color="auto"/>
            <w:right w:val="none" w:sz="0" w:space="0" w:color="auto"/>
          </w:divBdr>
        </w:div>
      </w:divsChild>
    </w:div>
    <w:div w:id="732700304">
      <w:bodyDiv w:val="1"/>
      <w:marLeft w:val="0"/>
      <w:marRight w:val="0"/>
      <w:marTop w:val="0"/>
      <w:marBottom w:val="0"/>
      <w:divBdr>
        <w:top w:val="none" w:sz="0" w:space="0" w:color="auto"/>
        <w:left w:val="none" w:sz="0" w:space="0" w:color="auto"/>
        <w:bottom w:val="none" w:sz="0" w:space="0" w:color="auto"/>
        <w:right w:val="none" w:sz="0" w:space="0" w:color="auto"/>
      </w:divBdr>
      <w:divsChild>
        <w:div w:id="931547594">
          <w:marLeft w:val="446"/>
          <w:marRight w:val="0"/>
          <w:marTop w:val="0"/>
          <w:marBottom w:val="60"/>
          <w:divBdr>
            <w:top w:val="none" w:sz="0" w:space="0" w:color="auto"/>
            <w:left w:val="none" w:sz="0" w:space="0" w:color="auto"/>
            <w:bottom w:val="none" w:sz="0" w:space="0" w:color="auto"/>
            <w:right w:val="none" w:sz="0" w:space="0" w:color="auto"/>
          </w:divBdr>
        </w:div>
        <w:div w:id="1728142708">
          <w:marLeft w:val="446"/>
          <w:marRight w:val="0"/>
          <w:marTop w:val="0"/>
          <w:marBottom w:val="60"/>
          <w:divBdr>
            <w:top w:val="none" w:sz="0" w:space="0" w:color="auto"/>
            <w:left w:val="none" w:sz="0" w:space="0" w:color="auto"/>
            <w:bottom w:val="none" w:sz="0" w:space="0" w:color="auto"/>
            <w:right w:val="none" w:sz="0" w:space="0" w:color="auto"/>
          </w:divBdr>
        </w:div>
        <w:div w:id="1053039159">
          <w:marLeft w:val="446"/>
          <w:marRight w:val="0"/>
          <w:marTop w:val="0"/>
          <w:marBottom w:val="60"/>
          <w:divBdr>
            <w:top w:val="none" w:sz="0" w:space="0" w:color="auto"/>
            <w:left w:val="none" w:sz="0" w:space="0" w:color="auto"/>
            <w:bottom w:val="none" w:sz="0" w:space="0" w:color="auto"/>
            <w:right w:val="none" w:sz="0" w:space="0" w:color="auto"/>
          </w:divBdr>
        </w:div>
        <w:div w:id="976881048">
          <w:marLeft w:val="446"/>
          <w:marRight w:val="0"/>
          <w:marTop w:val="0"/>
          <w:marBottom w:val="60"/>
          <w:divBdr>
            <w:top w:val="none" w:sz="0" w:space="0" w:color="auto"/>
            <w:left w:val="none" w:sz="0" w:space="0" w:color="auto"/>
            <w:bottom w:val="none" w:sz="0" w:space="0" w:color="auto"/>
            <w:right w:val="none" w:sz="0" w:space="0" w:color="auto"/>
          </w:divBdr>
        </w:div>
        <w:div w:id="743531868">
          <w:marLeft w:val="446"/>
          <w:marRight w:val="0"/>
          <w:marTop w:val="0"/>
          <w:marBottom w:val="60"/>
          <w:divBdr>
            <w:top w:val="none" w:sz="0" w:space="0" w:color="auto"/>
            <w:left w:val="none" w:sz="0" w:space="0" w:color="auto"/>
            <w:bottom w:val="none" w:sz="0" w:space="0" w:color="auto"/>
            <w:right w:val="none" w:sz="0" w:space="0" w:color="auto"/>
          </w:divBdr>
        </w:div>
        <w:div w:id="653146354">
          <w:marLeft w:val="446"/>
          <w:marRight w:val="0"/>
          <w:marTop w:val="0"/>
          <w:marBottom w:val="60"/>
          <w:divBdr>
            <w:top w:val="none" w:sz="0" w:space="0" w:color="auto"/>
            <w:left w:val="none" w:sz="0" w:space="0" w:color="auto"/>
            <w:bottom w:val="none" w:sz="0" w:space="0" w:color="auto"/>
            <w:right w:val="none" w:sz="0" w:space="0" w:color="auto"/>
          </w:divBdr>
        </w:div>
      </w:divsChild>
    </w:div>
    <w:div w:id="893348325">
      <w:bodyDiv w:val="1"/>
      <w:marLeft w:val="0"/>
      <w:marRight w:val="0"/>
      <w:marTop w:val="0"/>
      <w:marBottom w:val="0"/>
      <w:divBdr>
        <w:top w:val="none" w:sz="0" w:space="0" w:color="auto"/>
        <w:left w:val="none" w:sz="0" w:space="0" w:color="auto"/>
        <w:bottom w:val="none" w:sz="0" w:space="0" w:color="auto"/>
        <w:right w:val="none" w:sz="0" w:space="0" w:color="auto"/>
      </w:divBdr>
    </w:div>
    <w:div w:id="914128351">
      <w:bodyDiv w:val="1"/>
      <w:marLeft w:val="0"/>
      <w:marRight w:val="0"/>
      <w:marTop w:val="0"/>
      <w:marBottom w:val="0"/>
      <w:divBdr>
        <w:top w:val="none" w:sz="0" w:space="0" w:color="auto"/>
        <w:left w:val="none" w:sz="0" w:space="0" w:color="auto"/>
        <w:bottom w:val="none" w:sz="0" w:space="0" w:color="auto"/>
        <w:right w:val="none" w:sz="0" w:space="0" w:color="auto"/>
      </w:divBdr>
      <w:divsChild>
        <w:div w:id="1643922905">
          <w:marLeft w:val="547"/>
          <w:marRight w:val="0"/>
          <w:marTop w:val="0"/>
          <w:marBottom w:val="0"/>
          <w:divBdr>
            <w:top w:val="none" w:sz="0" w:space="0" w:color="auto"/>
            <w:left w:val="none" w:sz="0" w:space="0" w:color="auto"/>
            <w:bottom w:val="none" w:sz="0" w:space="0" w:color="auto"/>
            <w:right w:val="none" w:sz="0" w:space="0" w:color="auto"/>
          </w:divBdr>
        </w:div>
      </w:divsChild>
    </w:div>
    <w:div w:id="1094863207">
      <w:bodyDiv w:val="1"/>
      <w:marLeft w:val="0"/>
      <w:marRight w:val="0"/>
      <w:marTop w:val="0"/>
      <w:marBottom w:val="0"/>
      <w:divBdr>
        <w:top w:val="none" w:sz="0" w:space="0" w:color="auto"/>
        <w:left w:val="none" w:sz="0" w:space="0" w:color="auto"/>
        <w:bottom w:val="none" w:sz="0" w:space="0" w:color="auto"/>
        <w:right w:val="none" w:sz="0" w:space="0" w:color="auto"/>
      </w:divBdr>
      <w:divsChild>
        <w:div w:id="1750076762">
          <w:marLeft w:val="547"/>
          <w:marRight w:val="0"/>
          <w:marTop w:val="0"/>
          <w:marBottom w:val="0"/>
          <w:divBdr>
            <w:top w:val="none" w:sz="0" w:space="0" w:color="auto"/>
            <w:left w:val="none" w:sz="0" w:space="0" w:color="auto"/>
            <w:bottom w:val="none" w:sz="0" w:space="0" w:color="auto"/>
            <w:right w:val="none" w:sz="0" w:space="0" w:color="auto"/>
          </w:divBdr>
        </w:div>
      </w:divsChild>
    </w:div>
    <w:div w:id="1199396573">
      <w:bodyDiv w:val="1"/>
      <w:marLeft w:val="0"/>
      <w:marRight w:val="0"/>
      <w:marTop w:val="0"/>
      <w:marBottom w:val="0"/>
      <w:divBdr>
        <w:top w:val="none" w:sz="0" w:space="0" w:color="auto"/>
        <w:left w:val="none" w:sz="0" w:space="0" w:color="auto"/>
        <w:bottom w:val="none" w:sz="0" w:space="0" w:color="auto"/>
        <w:right w:val="none" w:sz="0" w:space="0" w:color="auto"/>
      </w:divBdr>
      <w:divsChild>
        <w:div w:id="166755912">
          <w:marLeft w:val="547"/>
          <w:marRight w:val="0"/>
          <w:marTop w:val="0"/>
          <w:marBottom w:val="0"/>
          <w:divBdr>
            <w:top w:val="none" w:sz="0" w:space="0" w:color="auto"/>
            <w:left w:val="none" w:sz="0" w:space="0" w:color="auto"/>
            <w:bottom w:val="none" w:sz="0" w:space="0" w:color="auto"/>
            <w:right w:val="none" w:sz="0" w:space="0" w:color="auto"/>
          </w:divBdr>
        </w:div>
      </w:divsChild>
    </w:div>
    <w:div w:id="1290428388">
      <w:bodyDiv w:val="1"/>
      <w:marLeft w:val="0"/>
      <w:marRight w:val="0"/>
      <w:marTop w:val="0"/>
      <w:marBottom w:val="0"/>
      <w:divBdr>
        <w:top w:val="none" w:sz="0" w:space="0" w:color="auto"/>
        <w:left w:val="none" w:sz="0" w:space="0" w:color="auto"/>
        <w:bottom w:val="none" w:sz="0" w:space="0" w:color="auto"/>
        <w:right w:val="none" w:sz="0" w:space="0" w:color="auto"/>
      </w:divBdr>
      <w:divsChild>
        <w:div w:id="1542936700">
          <w:marLeft w:val="547"/>
          <w:marRight w:val="0"/>
          <w:marTop w:val="86"/>
          <w:marBottom w:val="0"/>
          <w:divBdr>
            <w:top w:val="none" w:sz="0" w:space="0" w:color="auto"/>
            <w:left w:val="none" w:sz="0" w:space="0" w:color="auto"/>
            <w:bottom w:val="none" w:sz="0" w:space="0" w:color="auto"/>
            <w:right w:val="none" w:sz="0" w:space="0" w:color="auto"/>
          </w:divBdr>
        </w:div>
        <w:div w:id="566573095">
          <w:marLeft w:val="547"/>
          <w:marRight w:val="0"/>
          <w:marTop w:val="86"/>
          <w:marBottom w:val="0"/>
          <w:divBdr>
            <w:top w:val="none" w:sz="0" w:space="0" w:color="auto"/>
            <w:left w:val="none" w:sz="0" w:space="0" w:color="auto"/>
            <w:bottom w:val="none" w:sz="0" w:space="0" w:color="auto"/>
            <w:right w:val="none" w:sz="0" w:space="0" w:color="auto"/>
          </w:divBdr>
        </w:div>
        <w:div w:id="1282149517">
          <w:marLeft w:val="547"/>
          <w:marRight w:val="0"/>
          <w:marTop w:val="86"/>
          <w:marBottom w:val="0"/>
          <w:divBdr>
            <w:top w:val="none" w:sz="0" w:space="0" w:color="auto"/>
            <w:left w:val="none" w:sz="0" w:space="0" w:color="auto"/>
            <w:bottom w:val="none" w:sz="0" w:space="0" w:color="auto"/>
            <w:right w:val="none" w:sz="0" w:space="0" w:color="auto"/>
          </w:divBdr>
        </w:div>
        <w:div w:id="1554584242">
          <w:marLeft w:val="547"/>
          <w:marRight w:val="0"/>
          <w:marTop w:val="96"/>
          <w:marBottom w:val="0"/>
          <w:divBdr>
            <w:top w:val="none" w:sz="0" w:space="0" w:color="auto"/>
            <w:left w:val="none" w:sz="0" w:space="0" w:color="auto"/>
            <w:bottom w:val="none" w:sz="0" w:space="0" w:color="auto"/>
            <w:right w:val="none" w:sz="0" w:space="0" w:color="auto"/>
          </w:divBdr>
        </w:div>
      </w:divsChild>
    </w:div>
    <w:div w:id="1366062572">
      <w:bodyDiv w:val="1"/>
      <w:marLeft w:val="0"/>
      <w:marRight w:val="0"/>
      <w:marTop w:val="0"/>
      <w:marBottom w:val="0"/>
      <w:divBdr>
        <w:top w:val="none" w:sz="0" w:space="0" w:color="auto"/>
        <w:left w:val="none" w:sz="0" w:space="0" w:color="auto"/>
        <w:bottom w:val="none" w:sz="0" w:space="0" w:color="auto"/>
        <w:right w:val="none" w:sz="0" w:space="0" w:color="auto"/>
      </w:divBdr>
      <w:divsChild>
        <w:div w:id="1369910904">
          <w:marLeft w:val="547"/>
          <w:marRight w:val="0"/>
          <w:marTop w:val="0"/>
          <w:marBottom w:val="0"/>
          <w:divBdr>
            <w:top w:val="none" w:sz="0" w:space="0" w:color="auto"/>
            <w:left w:val="none" w:sz="0" w:space="0" w:color="auto"/>
            <w:bottom w:val="none" w:sz="0" w:space="0" w:color="auto"/>
            <w:right w:val="none" w:sz="0" w:space="0" w:color="auto"/>
          </w:divBdr>
        </w:div>
      </w:divsChild>
    </w:div>
    <w:div w:id="1396122524">
      <w:bodyDiv w:val="1"/>
      <w:marLeft w:val="0"/>
      <w:marRight w:val="0"/>
      <w:marTop w:val="0"/>
      <w:marBottom w:val="0"/>
      <w:divBdr>
        <w:top w:val="none" w:sz="0" w:space="0" w:color="auto"/>
        <w:left w:val="none" w:sz="0" w:space="0" w:color="auto"/>
        <w:bottom w:val="none" w:sz="0" w:space="0" w:color="auto"/>
        <w:right w:val="none" w:sz="0" w:space="0" w:color="auto"/>
      </w:divBdr>
      <w:divsChild>
        <w:div w:id="1888449336">
          <w:marLeft w:val="547"/>
          <w:marRight w:val="0"/>
          <w:marTop w:val="0"/>
          <w:marBottom w:val="0"/>
          <w:divBdr>
            <w:top w:val="none" w:sz="0" w:space="0" w:color="auto"/>
            <w:left w:val="none" w:sz="0" w:space="0" w:color="auto"/>
            <w:bottom w:val="none" w:sz="0" w:space="0" w:color="auto"/>
            <w:right w:val="none" w:sz="0" w:space="0" w:color="auto"/>
          </w:divBdr>
        </w:div>
      </w:divsChild>
    </w:div>
    <w:div w:id="1533609651">
      <w:bodyDiv w:val="1"/>
      <w:marLeft w:val="0"/>
      <w:marRight w:val="0"/>
      <w:marTop w:val="0"/>
      <w:marBottom w:val="0"/>
      <w:divBdr>
        <w:top w:val="none" w:sz="0" w:space="0" w:color="auto"/>
        <w:left w:val="none" w:sz="0" w:space="0" w:color="auto"/>
        <w:bottom w:val="none" w:sz="0" w:space="0" w:color="auto"/>
        <w:right w:val="none" w:sz="0" w:space="0" w:color="auto"/>
      </w:divBdr>
      <w:divsChild>
        <w:div w:id="1114209925">
          <w:marLeft w:val="547"/>
          <w:marRight w:val="0"/>
          <w:marTop w:val="0"/>
          <w:marBottom w:val="0"/>
          <w:divBdr>
            <w:top w:val="none" w:sz="0" w:space="0" w:color="auto"/>
            <w:left w:val="none" w:sz="0" w:space="0" w:color="auto"/>
            <w:bottom w:val="none" w:sz="0" w:space="0" w:color="auto"/>
            <w:right w:val="none" w:sz="0" w:space="0" w:color="auto"/>
          </w:divBdr>
        </w:div>
      </w:divsChild>
    </w:div>
    <w:div w:id="1626959732">
      <w:bodyDiv w:val="1"/>
      <w:marLeft w:val="0"/>
      <w:marRight w:val="0"/>
      <w:marTop w:val="0"/>
      <w:marBottom w:val="0"/>
      <w:divBdr>
        <w:top w:val="none" w:sz="0" w:space="0" w:color="auto"/>
        <w:left w:val="none" w:sz="0" w:space="0" w:color="auto"/>
        <w:bottom w:val="none" w:sz="0" w:space="0" w:color="auto"/>
        <w:right w:val="none" w:sz="0" w:space="0" w:color="auto"/>
      </w:divBdr>
    </w:div>
    <w:div w:id="1757826093">
      <w:bodyDiv w:val="1"/>
      <w:marLeft w:val="0"/>
      <w:marRight w:val="0"/>
      <w:marTop w:val="0"/>
      <w:marBottom w:val="0"/>
      <w:divBdr>
        <w:top w:val="none" w:sz="0" w:space="0" w:color="auto"/>
        <w:left w:val="none" w:sz="0" w:space="0" w:color="auto"/>
        <w:bottom w:val="none" w:sz="0" w:space="0" w:color="auto"/>
        <w:right w:val="none" w:sz="0" w:space="0" w:color="auto"/>
      </w:divBdr>
    </w:div>
    <w:div w:id="1979601226">
      <w:bodyDiv w:val="1"/>
      <w:marLeft w:val="0"/>
      <w:marRight w:val="0"/>
      <w:marTop w:val="0"/>
      <w:marBottom w:val="0"/>
      <w:divBdr>
        <w:top w:val="none" w:sz="0" w:space="0" w:color="auto"/>
        <w:left w:val="none" w:sz="0" w:space="0" w:color="auto"/>
        <w:bottom w:val="none" w:sz="0" w:space="0" w:color="auto"/>
        <w:right w:val="none" w:sz="0" w:space="0" w:color="auto"/>
      </w:divBdr>
      <w:divsChild>
        <w:div w:id="1602447904">
          <w:marLeft w:val="0"/>
          <w:marRight w:val="0"/>
          <w:marTop w:val="0"/>
          <w:marBottom w:val="0"/>
          <w:divBdr>
            <w:top w:val="none" w:sz="0" w:space="0" w:color="auto"/>
            <w:left w:val="none" w:sz="0" w:space="0" w:color="auto"/>
            <w:bottom w:val="none" w:sz="0" w:space="0" w:color="auto"/>
            <w:right w:val="none" w:sz="0" w:space="0" w:color="auto"/>
          </w:divBdr>
        </w:div>
      </w:divsChild>
    </w:div>
    <w:div w:id="2014261578">
      <w:bodyDiv w:val="1"/>
      <w:marLeft w:val="0"/>
      <w:marRight w:val="0"/>
      <w:marTop w:val="0"/>
      <w:marBottom w:val="0"/>
      <w:divBdr>
        <w:top w:val="none" w:sz="0" w:space="0" w:color="auto"/>
        <w:left w:val="none" w:sz="0" w:space="0" w:color="auto"/>
        <w:bottom w:val="none" w:sz="0" w:space="0" w:color="auto"/>
        <w:right w:val="none" w:sz="0" w:space="0" w:color="auto"/>
      </w:divBdr>
      <w:divsChild>
        <w:div w:id="1408964192">
          <w:marLeft w:val="547"/>
          <w:marRight w:val="0"/>
          <w:marTop w:val="0"/>
          <w:marBottom w:val="0"/>
          <w:divBdr>
            <w:top w:val="none" w:sz="0" w:space="0" w:color="auto"/>
            <w:left w:val="none" w:sz="0" w:space="0" w:color="auto"/>
            <w:bottom w:val="none" w:sz="0" w:space="0" w:color="auto"/>
            <w:right w:val="none" w:sz="0" w:space="0" w:color="auto"/>
          </w:divBdr>
        </w:div>
      </w:divsChild>
    </w:div>
    <w:div w:id="214684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13</cp:revision>
  <cp:lastPrinted>2021-02-15T13:20:00Z</cp:lastPrinted>
  <dcterms:created xsi:type="dcterms:W3CDTF">2021-04-01T06:32:00Z</dcterms:created>
  <dcterms:modified xsi:type="dcterms:W3CDTF">2021-04-01T08:32:00Z</dcterms:modified>
</cp:coreProperties>
</file>