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8C" w:rsidRPr="00C27034" w:rsidRDefault="00413C65" w:rsidP="00413C65">
      <w:pPr>
        <w:spacing w:after="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  <w:t>Ploiești, 16.10.2024</w:t>
      </w:r>
    </w:p>
    <w:p w:rsidR="00413C65" w:rsidRPr="00C27034" w:rsidRDefault="00413C65" w:rsidP="00413C65">
      <w:pPr>
        <w:spacing w:after="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413C65" w:rsidRPr="00C27034" w:rsidRDefault="00413C65" w:rsidP="00413C65">
      <w:pPr>
        <w:spacing w:after="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413C65" w:rsidRPr="00C27034" w:rsidRDefault="00413C65" w:rsidP="00413C65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27034">
        <w:rPr>
          <w:rFonts w:ascii="Tahoma" w:hAnsi="Tahoma" w:cs="Tahoma"/>
          <w:b/>
          <w:sz w:val="24"/>
          <w:szCs w:val="24"/>
          <w:lang w:val="ro-RO"/>
        </w:rPr>
        <w:t>COMUNICAT DE PRESĂ</w:t>
      </w:r>
    </w:p>
    <w:p w:rsidR="00413C65" w:rsidRPr="00C27034" w:rsidRDefault="00413C65" w:rsidP="00413C65">
      <w:pPr>
        <w:spacing w:after="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413C65" w:rsidRPr="00C27034" w:rsidRDefault="00413C65" w:rsidP="00413C65">
      <w:pPr>
        <w:spacing w:after="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CE1882" w:rsidRPr="00C27034" w:rsidRDefault="00CE1882" w:rsidP="00413C65">
      <w:pPr>
        <w:spacing w:after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r w:rsidRPr="00C27034">
        <w:rPr>
          <w:rFonts w:ascii="Tahoma" w:hAnsi="Tahoma" w:cs="Tahoma"/>
          <w:b/>
          <w:sz w:val="24"/>
          <w:szCs w:val="24"/>
          <w:lang w:val="ro-RO"/>
        </w:rPr>
        <w:tab/>
      </w:r>
      <w:r w:rsidRPr="00C27034">
        <w:rPr>
          <w:rFonts w:ascii="Tahoma" w:hAnsi="Tahoma" w:cs="Tahoma"/>
          <w:b/>
          <w:sz w:val="24"/>
          <w:szCs w:val="24"/>
          <w:lang w:val="ro-RO"/>
        </w:rPr>
        <w:tab/>
        <w:t>Până la data de 16 octombrie 2024, Biroul Electoral de Circumscripție Județeană nr. 31 Prahova – Alegerea Senatului și a Camerei Dep</w:t>
      </w:r>
      <w:r w:rsidR="00541C97" w:rsidRPr="00C27034">
        <w:rPr>
          <w:rFonts w:ascii="Tahoma" w:hAnsi="Tahoma" w:cs="Tahoma"/>
          <w:b/>
          <w:sz w:val="24"/>
          <w:szCs w:val="24"/>
          <w:lang w:val="ro-RO"/>
        </w:rPr>
        <w:t>utaților din anul 2024 a emis</w:t>
      </w:r>
      <w:r w:rsidRPr="00C27034">
        <w:rPr>
          <w:rFonts w:ascii="Tahoma" w:hAnsi="Tahoma" w:cs="Tahoma"/>
          <w:b/>
          <w:sz w:val="24"/>
          <w:szCs w:val="24"/>
          <w:lang w:val="ro-RO"/>
        </w:rPr>
        <w:t xml:space="preserve"> decizii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admiterea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candidaturilor</w:t>
      </w:r>
      <w:proofErr w:type="spellEnd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alegerile</w:t>
      </w:r>
      <w:proofErr w:type="spellEnd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Senat</w:t>
      </w:r>
      <w:proofErr w:type="spellEnd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Camera </w:t>
      </w:r>
      <w:proofErr w:type="spellStart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Deputaților</w:t>
      </w:r>
      <w:proofErr w:type="spellEnd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2024,</w:t>
      </w:r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de: </w:t>
      </w:r>
    </w:p>
    <w:p w:rsidR="00CE1882" w:rsidRPr="00C27034" w:rsidRDefault="00CE1882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Domnul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27034"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Dan Roberto la alegerile pentru Camera Deputaților din anul 2024</w:t>
      </w:r>
    </w:p>
    <w:p w:rsidR="00CE1882" w:rsidRPr="00C27034" w:rsidRDefault="00CE1882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Domnul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27034"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Băcanu Ion Mihai la alegerile pentru Senat din anul 2024</w:t>
      </w:r>
    </w:p>
    <w:p w:rsidR="00CE1882" w:rsidRPr="00C27034" w:rsidRDefault="00CE1882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Partidul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Social Democrat</w:t>
      </w:r>
    </w:p>
    <w:p w:rsidR="00CE1882" w:rsidRPr="00C27034" w:rsidRDefault="00CE1882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Uniunea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Democrată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Maghiară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</w:p>
    <w:p w:rsidR="00CE1882" w:rsidRPr="00C27034" w:rsidRDefault="00CE1882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Partidul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Forța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Dreptei</w:t>
      </w:r>
      <w:proofErr w:type="spellEnd"/>
    </w:p>
    <w:p w:rsidR="00CE1882" w:rsidRPr="00C27034" w:rsidRDefault="00BF6EE5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Partidul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Liberal</w:t>
      </w:r>
    </w:p>
    <w:p w:rsidR="00BF6EE5" w:rsidRPr="00C27034" w:rsidRDefault="00BF6EE5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Domnul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Eugen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David  </w:t>
      </w:r>
      <w:r w:rsidRPr="00C27034"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la alegerile pentru Camera Deputaților din anul 2024</w:t>
      </w:r>
    </w:p>
    <w:p w:rsidR="00BF6EE5" w:rsidRPr="00C27034" w:rsidRDefault="00BF6EE5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Domnul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27034"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Ciprian Stătescu </w:t>
      </w:r>
      <w:r w:rsidRPr="00C27034"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la alegerile pentru Senat din anul 2024</w:t>
      </w:r>
    </w:p>
    <w:p w:rsidR="00CE1882" w:rsidRPr="00C27034" w:rsidRDefault="00BF6EE5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Partidul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Dreptate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Respect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Europa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Toți</w:t>
      </w:r>
      <w:proofErr w:type="spellEnd"/>
    </w:p>
    <w:p w:rsidR="00C27034" w:rsidRPr="00C27034" w:rsidRDefault="00C27034" w:rsidP="00BF6EE5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Partidul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Patrioții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Poporului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Român</w:t>
      </w:r>
      <w:proofErr w:type="spellEnd"/>
    </w:p>
    <w:p w:rsidR="00CE1882" w:rsidRPr="00C27034" w:rsidRDefault="00C27034" w:rsidP="00C52A8C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Partidul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Dreptate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Respect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Europa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Toți</w:t>
      </w:r>
      <w:proofErr w:type="spellEnd"/>
    </w:p>
    <w:p w:rsidR="00C27034" w:rsidRPr="00C27034" w:rsidRDefault="00C27034" w:rsidP="00C52A8C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Uniunea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Salvați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</w:p>
    <w:p w:rsidR="00C27034" w:rsidRPr="00C27034" w:rsidRDefault="00C27034" w:rsidP="00C52A8C">
      <w:pPr>
        <w:pStyle w:val="ListParagraph"/>
        <w:numPr>
          <w:ilvl w:val="0"/>
          <w:numId w:val="3"/>
        </w:numPr>
        <w:spacing w:after="0"/>
        <w:ind w:left="567" w:firstLine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Partidul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S.O.S.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</w:p>
    <w:p w:rsidR="00413C65" w:rsidRPr="00C27034" w:rsidRDefault="00BF6EE5" w:rsidP="00413C65">
      <w:pPr>
        <w:spacing w:after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Deciziile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admitere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publicate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site-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ul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Prefectului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Județului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Prahova</w:t>
      </w:r>
      <w:proofErr w:type="spellEnd"/>
      <w:r w:rsidRPr="00C27034"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BF6EE5" w:rsidRPr="00C27034" w:rsidRDefault="00BF6EE5" w:rsidP="00413C65">
      <w:pPr>
        <w:spacing w:after="0"/>
        <w:jc w:val="both"/>
        <w:rPr>
          <w:rStyle w:val="Strong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</w:p>
    <w:p w:rsidR="00BF6EE5" w:rsidRPr="00C27034" w:rsidRDefault="00BF6EE5" w:rsidP="00BF6EE5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27034">
        <w:rPr>
          <w:rFonts w:ascii="Tahoma" w:hAnsi="Tahoma" w:cs="Tahoma"/>
          <w:b/>
          <w:sz w:val="24"/>
          <w:szCs w:val="24"/>
          <w:lang w:val="ro-RO"/>
        </w:rPr>
        <w:t xml:space="preserve">Biroul Electoral de Circumscripție </w:t>
      </w:r>
    </w:p>
    <w:p w:rsidR="00BF6EE5" w:rsidRPr="00C27034" w:rsidRDefault="00BF6EE5" w:rsidP="00BF6EE5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27034">
        <w:rPr>
          <w:rFonts w:ascii="Tahoma" w:hAnsi="Tahoma" w:cs="Tahoma"/>
          <w:b/>
          <w:sz w:val="24"/>
          <w:szCs w:val="24"/>
          <w:lang w:val="ro-RO"/>
        </w:rPr>
        <w:t>nr. 31 Prahova</w:t>
      </w:r>
    </w:p>
    <w:sectPr w:rsidR="00BF6EE5" w:rsidRPr="00C27034" w:rsidSect="00940B09">
      <w:headerReference w:type="default" r:id="rId7"/>
      <w:footerReference w:type="default" r:id="rId8"/>
      <w:pgSz w:w="12240" w:h="15840"/>
      <w:pgMar w:top="426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12" w:rsidRDefault="00A92512">
      <w:pPr>
        <w:spacing w:after="0" w:line="240" w:lineRule="auto"/>
      </w:pPr>
      <w:r>
        <w:separator/>
      </w:r>
    </w:p>
  </w:endnote>
  <w:endnote w:type="continuationSeparator" w:id="0">
    <w:p w:rsidR="00A92512" w:rsidRDefault="00A9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30" w:rsidRPr="00864395" w:rsidRDefault="008A76C1" w:rsidP="00D55BBA">
    <w:pPr>
      <w:pStyle w:val="Footer"/>
      <w:tabs>
        <w:tab w:val="clear" w:pos="9360"/>
        <w:tab w:val="left" w:pos="9900"/>
      </w:tabs>
      <w:jc w:val="center"/>
      <w:rPr>
        <w:rFonts w:cs="Tahoma"/>
        <w:sz w:val="16"/>
        <w:szCs w:val="16"/>
        <w:u w:val="single"/>
      </w:rPr>
    </w:pPr>
    <w:r w:rsidRPr="00864395">
      <w:rPr>
        <w:rFonts w:cs="Tahoma"/>
        <w:sz w:val="16"/>
        <w:szCs w:val="16"/>
        <w:u w:val="single"/>
      </w:rPr>
      <w:t>_______________________________________________________________________________</w:t>
    </w:r>
    <w:r>
      <w:rPr>
        <w:rFonts w:cs="Tahoma"/>
        <w:sz w:val="16"/>
        <w:szCs w:val="16"/>
        <w:u w:val="single"/>
      </w:rPr>
      <w:t>_____________________________</w:t>
    </w:r>
  </w:p>
  <w:p w:rsidR="00C07530" w:rsidRPr="00566CD2" w:rsidRDefault="008A76C1" w:rsidP="00D55BBA">
    <w:pPr>
      <w:tabs>
        <w:tab w:val="right" w:pos="9900"/>
      </w:tabs>
      <w:spacing w:after="0" w:line="240" w:lineRule="auto"/>
      <w:jc w:val="center"/>
      <w:rPr>
        <w:rFonts w:ascii="Tahoma" w:hAnsi="Tahoma" w:cs="Tahoma"/>
        <w:b/>
        <w:bCs/>
        <w:sz w:val="18"/>
        <w:szCs w:val="18"/>
      </w:rPr>
    </w:pPr>
    <w:proofErr w:type="spellStart"/>
    <w:r w:rsidRPr="00566CD2">
      <w:rPr>
        <w:rFonts w:ascii="Tahoma" w:hAnsi="Tahoma" w:cs="Tahoma"/>
        <w:b/>
        <w:bCs/>
        <w:sz w:val="18"/>
        <w:szCs w:val="18"/>
      </w:rPr>
      <w:t>Municipiul</w:t>
    </w:r>
    <w:proofErr w:type="spellEnd"/>
    <w:r w:rsidRPr="00566CD2">
      <w:rPr>
        <w:rFonts w:ascii="Tahoma" w:hAnsi="Tahoma" w:cs="Tahoma"/>
        <w:b/>
        <w:bCs/>
        <w:sz w:val="18"/>
        <w:szCs w:val="18"/>
      </w:rPr>
      <w:t xml:space="preserve"> </w:t>
    </w:r>
    <w:proofErr w:type="spellStart"/>
    <w:r w:rsidRPr="00566CD2">
      <w:rPr>
        <w:rFonts w:ascii="Tahoma" w:hAnsi="Tahoma" w:cs="Tahoma"/>
        <w:b/>
        <w:bCs/>
        <w:sz w:val="18"/>
        <w:szCs w:val="18"/>
      </w:rPr>
      <w:t>Ploieşti</w:t>
    </w:r>
    <w:proofErr w:type="spellEnd"/>
    <w:r w:rsidRPr="00566CD2">
      <w:rPr>
        <w:rFonts w:ascii="Tahoma" w:hAnsi="Tahoma" w:cs="Tahoma"/>
        <w:b/>
        <w:bCs/>
        <w:sz w:val="18"/>
        <w:szCs w:val="18"/>
      </w:rPr>
      <w:t>, B-</w:t>
    </w:r>
    <w:proofErr w:type="spellStart"/>
    <w:r w:rsidRPr="00566CD2">
      <w:rPr>
        <w:rFonts w:ascii="Tahoma" w:hAnsi="Tahoma" w:cs="Tahoma"/>
        <w:b/>
        <w:bCs/>
        <w:sz w:val="18"/>
        <w:szCs w:val="18"/>
      </w:rPr>
      <w:t>dul</w:t>
    </w:r>
    <w:proofErr w:type="spellEnd"/>
    <w:r w:rsidRPr="00566CD2">
      <w:rPr>
        <w:rFonts w:ascii="Tahoma" w:hAnsi="Tahoma" w:cs="Tahoma"/>
        <w:b/>
        <w:bCs/>
        <w:sz w:val="18"/>
        <w:szCs w:val="18"/>
      </w:rPr>
      <w:t xml:space="preserve"> </w:t>
    </w:r>
    <w:proofErr w:type="spellStart"/>
    <w:r w:rsidRPr="00566CD2">
      <w:rPr>
        <w:rFonts w:ascii="Tahoma" w:hAnsi="Tahoma" w:cs="Tahoma"/>
        <w:b/>
        <w:bCs/>
        <w:sz w:val="18"/>
        <w:szCs w:val="18"/>
      </w:rPr>
      <w:t>Republicii</w:t>
    </w:r>
    <w:proofErr w:type="spellEnd"/>
    <w:r w:rsidRPr="00566CD2">
      <w:rPr>
        <w:rFonts w:ascii="Tahoma" w:hAnsi="Tahoma" w:cs="Tahoma"/>
        <w:b/>
        <w:bCs/>
        <w:sz w:val="18"/>
        <w:szCs w:val="18"/>
      </w:rPr>
      <w:t xml:space="preserve"> nr. 2 – 4; </w:t>
    </w:r>
    <w:proofErr w:type="spellStart"/>
    <w:r w:rsidRPr="00566CD2">
      <w:rPr>
        <w:rFonts w:ascii="Tahoma" w:hAnsi="Tahoma" w:cs="Tahoma"/>
        <w:b/>
        <w:bCs/>
        <w:sz w:val="18"/>
        <w:szCs w:val="18"/>
      </w:rPr>
      <w:t>intrarea</w:t>
    </w:r>
    <w:proofErr w:type="spellEnd"/>
    <w:r w:rsidRPr="00566CD2">
      <w:rPr>
        <w:rFonts w:ascii="Tahoma" w:hAnsi="Tahoma" w:cs="Tahoma"/>
        <w:b/>
        <w:bCs/>
        <w:sz w:val="18"/>
        <w:szCs w:val="18"/>
      </w:rPr>
      <w:t xml:space="preserve"> B, camera </w:t>
    </w:r>
    <w:r w:rsidR="00D55BBA">
      <w:rPr>
        <w:rFonts w:ascii="Tahoma" w:hAnsi="Tahoma" w:cs="Tahoma"/>
        <w:b/>
        <w:bCs/>
        <w:sz w:val="18"/>
        <w:szCs w:val="18"/>
      </w:rPr>
      <w:t>175</w:t>
    </w:r>
  </w:p>
  <w:p w:rsidR="00566CD2" w:rsidRPr="00566CD2" w:rsidRDefault="00D55BBA" w:rsidP="00D55BBA">
    <w:pPr>
      <w:tabs>
        <w:tab w:val="right" w:pos="9900"/>
      </w:tabs>
      <w:spacing w:after="0" w:line="240" w:lineRule="auto"/>
      <w:jc w:val="center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 xml:space="preserve">Tel </w:t>
    </w:r>
    <w:proofErr w:type="gramStart"/>
    <w:r>
      <w:rPr>
        <w:rFonts w:ascii="Tahoma" w:hAnsi="Tahoma" w:cs="Tahoma"/>
        <w:b/>
        <w:bCs/>
        <w:sz w:val="18"/>
        <w:szCs w:val="18"/>
      </w:rPr>
      <w:t xml:space="preserve">244544520  </w:t>
    </w:r>
    <w:r w:rsidR="008A76C1" w:rsidRPr="00566CD2">
      <w:rPr>
        <w:rFonts w:ascii="Tahoma" w:hAnsi="Tahoma" w:cs="Tahoma"/>
        <w:b/>
        <w:bCs/>
        <w:sz w:val="18"/>
        <w:szCs w:val="18"/>
      </w:rPr>
      <w:t>e</w:t>
    </w:r>
    <w:proofErr w:type="gramEnd"/>
    <w:r w:rsidR="008A76C1" w:rsidRPr="00566CD2">
      <w:rPr>
        <w:rFonts w:ascii="Tahoma" w:hAnsi="Tahoma" w:cs="Tahoma"/>
        <w:b/>
        <w:bCs/>
        <w:sz w:val="18"/>
        <w:szCs w:val="18"/>
      </w:rPr>
      <w:t xml:space="preserve">-mail: </w:t>
    </w:r>
    <w:hyperlink r:id="rId1" w:history="1">
      <w:r w:rsidRPr="0001186E">
        <w:rPr>
          <w:rStyle w:val="Hyperlink"/>
          <w:rFonts w:ascii="Tahoma" w:hAnsi="Tahoma" w:cs="Tahoma"/>
          <w:b/>
          <w:bCs/>
          <w:sz w:val="18"/>
          <w:szCs w:val="18"/>
        </w:rPr>
        <w:t>bcj.prahova.parlamentare@bec.ro</w:t>
      </w:r>
    </w:hyperlink>
    <w:r>
      <w:rPr>
        <w:rFonts w:ascii="Tahoma" w:hAnsi="Tahoma" w:cs="Tahoma"/>
        <w:b/>
        <w:bCs/>
        <w:sz w:val="18"/>
        <w:szCs w:val="18"/>
      </w:rPr>
      <w:t xml:space="preserve">  www.ph.prefectura.mai.gov.ro</w:t>
    </w:r>
  </w:p>
  <w:p w:rsidR="00C07530" w:rsidRPr="00566CD2" w:rsidRDefault="00A92512" w:rsidP="00D55BBA">
    <w:pPr>
      <w:pStyle w:val="Footer"/>
      <w:jc w:val="center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12" w:rsidRDefault="00A92512">
      <w:pPr>
        <w:spacing w:after="0" w:line="240" w:lineRule="auto"/>
      </w:pPr>
      <w:r>
        <w:separator/>
      </w:r>
    </w:p>
  </w:footnote>
  <w:footnote w:type="continuationSeparator" w:id="0">
    <w:p w:rsidR="00A92512" w:rsidRDefault="00A9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E9" w:rsidRDefault="00A92512" w:rsidP="00D55BBA">
    <w:pPr>
      <w:pStyle w:val="Header"/>
      <w:jc w:val="center"/>
    </w:pPr>
  </w:p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1849"/>
      <w:gridCol w:w="3544"/>
      <w:gridCol w:w="3543"/>
    </w:tblGrid>
    <w:tr w:rsidR="005579E9" w:rsidTr="00D55BBA">
      <w:trPr>
        <w:jc w:val="center"/>
      </w:trPr>
      <w:tc>
        <w:tcPr>
          <w:tcW w:w="1696" w:type="dxa"/>
        </w:tcPr>
        <w:p w:rsidR="005579E9" w:rsidRDefault="008A76C1" w:rsidP="00C07530">
          <w:pPr>
            <w:pStyle w:val="Header"/>
            <w:jc w:val="center"/>
          </w:pPr>
          <w:r w:rsidRPr="0039599E">
            <w:rPr>
              <w:noProof/>
            </w:rPr>
            <w:drawing>
              <wp:inline distT="0" distB="0" distL="0" distR="0" wp14:anchorId="7A9A72ED" wp14:editId="1237D8F3">
                <wp:extent cx="666750" cy="957302"/>
                <wp:effectExtent l="0" t="0" r="0" b="0"/>
                <wp:docPr id="6" name="Picture 6" descr="C:\Users\user\Pictures\image-2016-07-11-21150609-0-stema-acvila-coroana-ca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image-2016-07-11-21150609-0-stema-acvila-coroana-ca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761" cy="1065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6" w:type="dxa"/>
          <w:gridSpan w:val="3"/>
        </w:tcPr>
        <w:p w:rsidR="003D418C" w:rsidRDefault="003D418C" w:rsidP="005579E9">
          <w:pPr>
            <w:pStyle w:val="Header"/>
            <w:jc w:val="center"/>
            <w:rPr>
              <w:rFonts w:cs="Tahoma"/>
              <w:b/>
              <w:sz w:val="28"/>
              <w:szCs w:val="28"/>
              <w:lang w:val="ro-RO"/>
            </w:rPr>
          </w:pPr>
        </w:p>
        <w:p w:rsidR="00D55BBA" w:rsidRDefault="00D55BBA" w:rsidP="005579E9">
          <w:pPr>
            <w:pStyle w:val="Header"/>
            <w:jc w:val="center"/>
            <w:rPr>
              <w:rFonts w:cs="Tahoma"/>
              <w:b/>
              <w:sz w:val="28"/>
              <w:szCs w:val="28"/>
              <w:lang w:val="ro-RO"/>
            </w:rPr>
          </w:pPr>
        </w:p>
        <w:p w:rsidR="005579E9" w:rsidRDefault="008A76C1" w:rsidP="005579E9">
          <w:pPr>
            <w:pStyle w:val="Header"/>
            <w:jc w:val="center"/>
            <w:rPr>
              <w:rFonts w:cs="Tahoma"/>
              <w:b/>
              <w:sz w:val="28"/>
              <w:szCs w:val="28"/>
              <w:lang w:val="ro-RO"/>
            </w:rPr>
          </w:pPr>
          <w:r w:rsidRPr="005579E9">
            <w:rPr>
              <w:rFonts w:cs="Tahoma"/>
              <w:b/>
              <w:sz w:val="28"/>
              <w:szCs w:val="28"/>
              <w:lang w:val="ro-RO"/>
            </w:rPr>
            <w:t>BIROUL ELECTORAL DE CIRCUMSCRIPȚIE JUDEȚEANĂ NR. 31 PRAHOVA</w:t>
          </w:r>
        </w:p>
        <w:p w:rsidR="000D0D10" w:rsidRDefault="000D0D10" w:rsidP="005579E9">
          <w:pPr>
            <w:pStyle w:val="Header"/>
            <w:jc w:val="center"/>
            <w:rPr>
              <w:rFonts w:cs="Tahoma"/>
              <w:b/>
              <w:sz w:val="28"/>
              <w:szCs w:val="28"/>
              <w:lang w:val="ro-RO"/>
            </w:rPr>
          </w:pPr>
          <w:r>
            <w:rPr>
              <w:rFonts w:cs="Tahoma"/>
              <w:b/>
              <w:sz w:val="28"/>
              <w:szCs w:val="28"/>
              <w:lang w:val="ro-RO"/>
            </w:rPr>
            <w:t>ALEGEREA SENATULUI ȘI A CAMEREI DEPUTAȚILOR DIN ANUL 2024</w:t>
          </w:r>
        </w:p>
        <w:p w:rsidR="005579E9" w:rsidRPr="005579E9" w:rsidRDefault="008A76C1" w:rsidP="001F1F38">
          <w:pPr>
            <w:pStyle w:val="Header"/>
            <w:tabs>
              <w:tab w:val="center" w:pos="4147"/>
              <w:tab w:val="right" w:pos="8294"/>
            </w:tabs>
            <w:rPr>
              <w:b/>
            </w:rPr>
          </w:pPr>
          <w:r>
            <w:rPr>
              <w:rStyle w:val="l5tlu1"/>
              <w:rFonts w:cs="Tahoma"/>
              <w:i/>
              <w:sz w:val="28"/>
              <w:szCs w:val="28"/>
            </w:rPr>
            <w:tab/>
          </w:r>
        </w:p>
      </w:tc>
    </w:tr>
    <w:tr w:rsidR="001F1F38" w:rsidTr="00D55BBA">
      <w:trPr>
        <w:jc w:val="center"/>
      </w:trPr>
      <w:tc>
        <w:tcPr>
          <w:tcW w:w="3545" w:type="dxa"/>
          <w:gridSpan w:val="2"/>
          <w:shd w:val="clear" w:color="auto" w:fill="2E74B5" w:themeFill="accent1" w:themeFillShade="BF"/>
        </w:tcPr>
        <w:p w:rsidR="001F1F38" w:rsidRPr="0039599E" w:rsidRDefault="00A92512" w:rsidP="00C07530">
          <w:pPr>
            <w:pStyle w:val="Header"/>
            <w:jc w:val="center"/>
            <w:rPr>
              <w:noProof/>
            </w:rPr>
          </w:pPr>
        </w:p>
      </w:tc>
      <w:tc>
        <w:tcPr>
          <w:tcW w:w="3544" w:type="dxa"/>
          <w:shd w:val="clear" w:color="auto" w:fill="FFFF00"/>
        </w:tcPr>
        <w:p w:rsidR="001F1F38" w:rsidRPr="005579E9" w:rsidRDefault="00A92512" w:rsidP="001F1F38">
          <w:pPr>
            <w:pStyle w:val="Header"/>
            <w:rPr>
              <w:rFonts w:cs="Tahoma"/>
              <w:b/>
              <w:sz w:val="28"/>
              <w:szCs w:val="28"/>
              <w:lang w:val="ro-RO"/>
            </w:rPr>
          </w:pPr>
        </w:p>
      </w:tc>
      <w:tc>
        <w:tcPr>
          <w:tcW w:w="3543" w:type="dxa"/>
          <w:shd w:val="clear" w:color="auto" w:fill="FF0000"/>
        </w:tcPr>
        <w:p w:rsidR="001F1F38" w:rsidRPr="005579E9" w:rsidRDefault="00A92512" w:rsidP="005579E9">
          <w:pPr>
            <w:pStyle w:val="Header"/>
            <w:jc w:val="center"/>
            <w:rPr>
              <w:rFonts w:cs="Tahoma"/>
              <w:b/>
              <w:sz w:val="28"/>
              <w:szCs w:val="28"/>
              <w:lang w:val="ro-RO"/>
            </w:rPr>
          </w:pPr>
        </w:p>
      </w:tc>
    </w:tr>
  </w:tbl>
  <w:p w:rsidR="005579E9" w:rsidRDefault="00A92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72A34"/>
    <w:multiLevelType w:val="hybridMultilevel"/>
    <w:tmpl w:val="B1D81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D0FCA"/>
    <w:multiLevelType w:val="hybridMultilevel"/>
    <w:tmpl w:val="209EBC64"/>
    <w:lvl w:ilvl="0" w:tplc="287C91D6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330553"/>
    <w:multiLevelType w:val="hybridMultilevel"/>
    <w:tmpl w:val="F1C82B66"/>
    <w:lvl w:ilvl="0" w:tplc="710E9E36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C1"/>
    <w:rsid w:val="00025C4F"/>
    <w:rsid w:val="0003241F"/>
    <w:rsid w:val="000662C6"/>
    <w:rsid w:val="00091A9B"/>
    <w:rsid w:val="000D0D10"/>
    <w:rsid w:val="000E0254"/>
    <w:rsid w:val="00180A48"/>
    <w:rsid w:val="001B1C9C"/>
    <w:rsid w:val="001C6ABF"/>
    <w:rsid w:val="00367CCE"/>
    <w:rsid w:val="003D418C"/>
    <w:rsid w:val="00413C65"/>
    <w:rsid w:val="00541C97"/>
    <w:rsid w:val="00554011"/>
    <w:rsid w:val="00626B80"/>
    <w:rsid w:val="00680FC0"/>
    <w:rsid w:val="008206E8"/>
    <w:rsid w:val="00853D45"/>
    <w:rsid w:val="008637E8"/>
    <w:rsid w:val="00882586"/>
    <w:rsid w:val="008A76C1"/>
    <w:rsid w:val="00940B09"/>
    <w:rsid w:val="00A92512"/>
    <w:rsid w:val="00BF6EE5"/>
    <w:rsid w:val="00C227A1"/>
    <w:rsid w:val="00C27034"/>
    <w:rsid w:val="00C34BB4"/>
    <w:rsid w:val="00CE1882"/>
    <w:rsid w:val="00D21381"/>
    <w:rsid w:val="00D40CFB"/>
    <w:rsid w:val="00D55BBA"/>
    <w:rsid w:val="00D76A48"/>
    <w:rsid w:val="00D957C5"/>
    <w:rsid w:val="00E0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C0EE5-BC6F-4430-8E8C-61393938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6C1"/>
  </w:style>
  <w:style w:type="paragraph" w:styleId="Footer">
    <w:name w:val="footer"/>
    <w:basedOn w:val="Normal"/>
    <w:link w:val="FooterChar"/>
    <w:unhideWhenUsed/>
    <w:rsid w:val="008A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A76C1"/>
  </w:style>
  <w:style w:type="table" w:styleId="TableGrid">
    <w:name w:val="Table Grid"/>
    <w:basedOn w:val="TableNormal"/>
    <w:uiPriority w:val="39"/>
    <w:rsid w:val="008A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tlu1">
    <w:name w:val="l5tlu1"/>
    <w:basedOn w:val="DefaultParagraphFont"/>
    <w:rsid w:val="008A76C1"/>
    <w:rPr>
      <w:b/>
      <w:bCs/>
      <w:color w:val="000000"/>
      <w:sz w:val="32"/>
      <w:szCs w:val="32"/>
    </w:rPr>
  </w:style>
  <w:style w:type="character" w:styleId="Hyperlink">
    <w:name w:val="Hyperlink"/>
    <w:basedOn w:val="DefaultParagraphFont"/>
    <w:rsid w:val="008A76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8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E1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cj.prahova.parlamentare@be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2024-10-16T12:30:00Z</cp:lastPrinted>
  <dcterms:created xsi:type="dcterms:W3CDTF">2024-10-16T08:50:00Z</dcterms:created>
  <dcterms:modified xsi:type="dcterms:W3CDTF">2024-10-16T13:53:00Z</dcterms:modified>
</cp:coreProperties>
</file>